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90" w:rsidRDefault="00FA5578" w:rsidP="001044E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1044E1" w:rsidRDefault="001044E1" w:rsidP="00FA5578">
      <w:pPr>
        <w:ind w:firstLine="708"/>
        <w:rPr>
          <w:b/>
          <w:i/>
        </w:rPr>
      </w:pPr>
      <w:r w:rsidRPr="00B16C8F">
        <w:rPr>
          <w:b/>
          <w:i/>
        </w:rPr>
        <w:t>Vážení prodejci,</w:t>
      </w:r>
    </w:p>
    <w:p w:rsidR="00A24790" w:rsidRPr="00B16C8F" w:rsidRDefault="00A24790" w:rsidP="001044E1">
      <w:pPr>
        <w:rPr>
          <w:sz w:val="22"/>
          <w:szCs w:val="22"/>
        </w:rPr>
      </w:pPr>
    </w:p>
    <w:p w:rsidR="001044E1" w:rsidRPr="00B16C8F" w:rsidRDefault="001044E1" w:rsidP="001044E1">
      <w:pPr>
        <w:jc w:val="both"/>
        <w:rPr>
          <w:sz w:val="22"/>
          <w:szCs w:val="22"/>
        </w:rPr>
      </w:pPr>
      <w:r w:rsidRPr="00B16C8F">
        <w:rPr>
          <w:sz w:val="22"/>
          <w:szCs w:val="22"/>
        </w:rPr>
        <w:t xml:space="preserve">rádi Vás opět uvítáme na </w:t>
      </w:r>
      <w:r w:rsidRPr="00B16C8F">
        <w:rPr>
          <w:b/>
          <w:color w:val="000000"/>
          <w:sz w:val="22"/>
          <w:szCs w:val="22"/>
        </w:rPr>
        <w:t>Vavřineckém</w:t>
      </w:r>
      <w:r w:rsidRPr="00B16C8F">
        <w:rPr>
          <w:b/>
          <w:sz w:val="22"/>
          <w:szCs w:val="22"/>
        </w:rPr>
        <w:t xml:space="preserve"> lidovém </w:t>
      </w:r>
      <w:r w:rsidRPr="00B16C8F">
        <w:rPr>
          <w:b/>
          <w:bCs/>
          <w:sz w:val="22"/>
          <w:szCs w:val="22"/>
        </w:rPr>
        <w:t xml:space="preserve">jarmarku v Hodoníně, </w:t>
      </w:r>
      <w:r w:rsidRPr="00B16C8F">
        <w:rPr>
          <w:bCs/>
          <w:sz w:val="22"/>
          <w:szCs w:val="22"/>
        </w:rPr>
        <w:t>který se</w:t>
      </w:r>
      <w:r w:rsidR="00C31B95">
        <w:rPr>
          <w:bCs/>
          <w:sz w:val="22"/>
          <w:szCs w:val="22"/>
        </w:rPr>
        <w:t xml:space="preserve"> </w:t>
      </w:r>
      <w:r w:rsidRPr="00B16C8F">
        <w:rPr>
          <w:bCs/>
          <w:sz w:val="22"/>
          <w:szCs w:val="22"/>
        </w:rPr>
        <w:t>uskuteční</w:t>
      </w:r>
      <w:r w:rsidRPr="00B16C8F">
        <w:rPr>
          <w:b/>
          <w:bCs/>
          <w:sz w:val="22"/>
          <w:szCs w:val="22"/>
        </w:rPr>
        <w:t xml:space="preserve"> dne </w:t>
      </w:r>
      <w:r w:rsidR="00FA5578">
        <w:rPr>
          <w:b/>
          <w:bCs/>
          <w:sz w:val="22"/>
          <w:szCs w:val="22"/>
        </w:rPr>
        <w:br/>
      </w:r>
      <w:r w:rsidR="00280A72">
        <w:rPr>
          <w:b/>
          <w:bCs/>
          <w:sz w:val="22"/>
          <w:szCs w:val="22"/>
        </w:rPr>
        <w:t>8</w:t>
      </w:r>
      <w:r w:rsidR="00404109">
        <w:rPr>
          <w:b/>
          <w:bCs/>
          <w:sz w:val="22"/>
          <w:szCs w:val="22"/>
        </w:rPr>
        <w:t>.</w:t>
      </w:r>
      <w:r w:rsidR="00FA5578">
        <w:rPr>
          <w:b/>
          <w:bCs/>
          <w:sz w:val="22"/>
          <w:szCs w:val="22"/>
        </w:rPr>
        <w:t xml:space="preserve"> </w:t>
      </w:r>
      <w:r w:rsidR="00404109">
        <w:rPr>
          <w:b/>
          <w:bCs/>
          <w:sz w:val="22"/>
          <w:szCs w:val="22"/>
        </w:rPr>
        <w:t>8.</w:t>
      </w:r>
      <w:r w:rsidR="00FA5578">
        <w:rPr>
          <w:b/>
          <w:bCs/>
          <w:sz w:val="22"/>
          <w:szCs w:val="22"/>
        </w:rPr>
        <w:t xml:space="preserve"> </w:t>
      </w:r>
      <w:r w:rsidR="00404109">
        <w:rPr>
          <w:b/>
          <w:bCs/>
          <w:sz w:val="22"/>
          <w:szCs w:val="22"/>
        </w:rPr>
        <w:t>20</w:t>
      </w:r>
      <w:r w:rsidR="00280A72">
        <w:rPr>
          <w:b/>
          <w:bCs/>
          <w:sz w:val="22"/>
          <w:szCs w:val="22"/>
        </w:rPr>
        <w:t>20</w:t>
      </w:r>
      <w:r w:rsidR="00C53A08">
        <w:rPr>
          <w:b/>
          <w:bCs/>
          <w:sz w:val="22"/>
          <w:szCs w:val="22"/>
        </w:rPr>
        <w:t xml:space="preserve"> </w:t>
      </w:r>
      <w:r w:rsidRPr="00B16C8F">
        <w:rPr>
          <w:bCs/>
          <w:sz w:val="22"/>
          <w:szCs w:val="22"/>
        </w:rPr>
        <w:t>v rámci programu Svatovavřineckých slavností</w:t>
      </w:r>
      <w:r w:rsidRPr="00B16C8F">
        <w:rPr>
          <w:sz w:val="22"/>
          <w:szCs w:val="22"/>
        </w:rPr>
        <w:t>. Předkládáme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Vám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závazné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podmínky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pro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="000104D3">
        <w:rPr>
          <w:sz w:val="22"/>
          <w:szCs w:val="22"/>
        </w:rPr>
        <w:t>prodejce</w:t>
      </w:r>
      <w:r w:rsidRPr="00B16C8F">
        <w:rPr>
          <w:sz w:val="22"/>
          <w:szCs w:val="22"/>
        </w:rPr>
        <w:t>,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vypracované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na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základě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zkušeností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z minulých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let.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Prosíme,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dobře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si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je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pročtěte,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budete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se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jimi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řídit</w:t>
      </w:r>
      <w:r w:rsidR="008B66AC">
        <w:rPr>
          <w:sz w:val="22"/>
          <w:szCs w:val="22"/>
        </w:rPr>
        <w:t>,</w:t>
      </w:r>
      <w:r w:rsidR="00CE6F5B">
        <w:rPr>
          <w:sz w:val="22"/>
          <w:szCs w:val="22"/>
        </w:rPr>
        <w:t xml:space="preserve"> </w:t>
      </w:r>
      <w:r w:rsidRPr="00B16C8F">
        <w:rPr>
          <w:sz w:val="22"/>
          <w:szCs w:val="22"/>
        </w:rPr>
        <w:t>a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tím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bude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docílena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spokojenost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Vás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-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prodejců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a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nás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-</w:t>
      </w:r>
      <w:smartTag w:uri="urn:schemas-microsoft-com:office:smarttags" w:element="PersonName">
        <w:r w:rsidRPr="00B16C8F">
          <w:rPr>
            <w:sz w:val="22"/>
            <w:szCs w:val="22"/>
          </w:rPr>
          <w:t xml:space="preserve"> </w:t>
        </w:r>
      </w:smartTag>
      <w:r w:rsidRPr="00B16C8F">
        <w:rPr>
          <w:sz w:val="22"/>
          <w:szCs w:val="22"/>
        </w:rPr>
        <w:t>organizátorů.</w:t>
      </w:r>
    </w:p>
    <w:p w:rsidR="001044E1" w:rsidRPr="00B16C8F" w:rsidRDefault="001044E1" w:rsidP="001044E1">
      <w:pPr>
        <w:pStyle w:val="Zkladntextodsazen2"/>
        <w:rPr>
          <w:b/>
          <w:sz w:val="22"/>
          <w:szCs w:val="22"/>
        </w:rPr>
      </w:pPr>
      <w:r w:rsidRPr="00B16C8F">
        <w:rPr>
          <w:sz w:val="22"/>
          <w:szCs w:val="22"/>
        </w:rPr>
        <w:t>Pořadatelé si vyhrazují právo přidělovat prodejní místa na základě Vámi nabízeného sortimentu. Přednost mají řemesla s ukázkou v dobových krojích, dále řemesla tradiční, řemesla běžná. Ostatní zboží budeme um</w:t>
      </w:r>
      <w:r w:rsidR="00BD50B4">
        <w:rPr>
          <w:sz w:val="22"/>
          <w:szCs w:val="22"/>
        </w:rPr>
        <w:t>í</w:t>
      </w:r>
      <w:r w:rsidRPr="00B16C8F">
        <w:rPr>
          <w:sz w:val="22"/>
          <w:szCs w:val="22"/>
        </w:rPr>
        <w:t xml:space="preserve">sťovat dle naší potřeby, vzhledem k povaze akce a prostorovým možnostem. </w:t>
      </w:r>
      <w:r w:rsidR="00131D1B">
        <w:rPr>
          <w:sz w:val="22"/>
          <w:szCs w:val="22"/>
          <w:u w:val="single"/>
        </w:rPr>
        <w:t>Přidělení místa</w:t>
      </w:r>
      <w:r w:rsidRPr="00B16C8F">
        <w:rPr>
          <w:sz w:val="22"/>
          <w:szCs w:val="22"/>
          <w:u w:val="single"/>
        </w:rPr>
        <w:t xml:space="preserve"> Vám bude sděleno </w:t>
      </w:r>
      <w:r w:rsidR="003A5E3A">
        <w:rPr>
          <w:sz w:val="22"/>
          <w:szCs w:val="22"/>
          <w:u w:val="single"/>
        </w:rPr>
        <w:t>potvrzením Vaší přihlášky</w:t>
      </w:r>
      <w:r w:rsidRPr="00B16C8F">
        <w:rPr>
          <w:sz w:val="22"/>
          <w:szCs w:val="22"/>
        </w:rPr>
        <w:t>, kter</w:t>
      </w:r>
      <w:r w:rsidR="003A5E3A">
        <w:rPr>
          <w:sz w:val="22"/>
          <w:szCs w:val="22"/>
        </w:rPr>
        <w:t>á</w:t>
      </w:r>
      <w:r w:rsidR="00131D1B">
        <w:rPr>
          <w:sz w:val="22"/>
          <w:szCs w:val="22"/>
        </w:rPr>
        <w:t xml:space="preserve"> Vám</w:t>
      </w:r>
      <w:r w:rsidRPr="00B16C8F">
        <w:rPr>
          <w:sz w:val="22"/>
          <w:szCs w:val="22"/>
        </w:rPr>
        <w:t xml:space="preserve"> bude </w:t>
      </w:r>
      <w:r w:rsidR="00131D1B">
        <w:rPr>
          <w:sz w:val="22"/>
          <w:szCs w:val="22"/>
        </w:rPr>
        <w:t>doručena</w:t>
      </w:r>
      <w:r w:rsidRPr="00B16C8F">
        <w:rPr>
          <w:sz w:val="22"/>
          <w:szCs w:val="22"/>
        </w:rPr>
        <w:t xml:space="preserve"> nejpo</w:t>
      </w:r>
      <w:r w:rsidR="00517ECC" w:rsidRPr="00B16C8F">
        <w:rPr>
          <w:sz w:val="22"/>
          <w:szCs w:val="22"/>
        </w:rPr>
        <w:t>zději do</w:t>
      </w:r>
      <w:r w:rsidR="00ED02A8">
        <w:rPr>
          <w:sz w:val="22"/>
          <w:szCs w:val="22"/>
        </w:rPr>
        <w:t xml:space="preserve"> </w:t>
      </w:r>
      <w:r w:rsidR="001E6168">
        <w:rPr>
          <w:sz w:val="22"/>
          <w:szCs w:val="22"/>
        </w:rPr>
        <w:t>2</w:t>
      </w:r>
      <w:r w:rsidR="000111EA">
        <w:rPr>
          <w:sz w:val="22"/>
          <w:szCs w:val="22"/>
        </w:rPr>
        <w:t>4</w:t>
      </w:r>
      <w:r w:rsidR="00ED02A8">
        <w:rPr>
          <w:sz w:val="22"/>
          <w:szCs w:val="22"/>
        </w:rPr>
        <w:t>.</w:t>
      </w:r>
      <w:r w:rsidR="003C3A0A">
        <w:rPr>
          <w:sz w:val="22"/>
          <w:szCs w:val="22"/>
        </w:rPr>
        <w:t xml:space="preserve"> </w:t>
      </w:r>
      <w:r w:rsidR="00BD50B4">
        <w:rPr>
          <w:sz w:val="22"/>
          <w:szCs w:val="22"/>
        </w:rPr>
        <w:t>Č</w:t>
      </w:r>
      <w:r w:rsidR="000111EA">
        <w:rPr>
          <w:sz w:val="22"/>
          <w:szCs w:val="22"/>
        </w:rPr>
        <w:t>ervna</w:t>
      </w:r>
      <w:r w:rsidR="00BD50B4">
        <w:rPr>
          <w:sz w:val="22"/>
          <w:szCs w:val="22"/>
        </w:rPr>
        <w:t xml:space="preserve"> 20</w:t>
      </w:r>
      <w:r w:rsidR="00280A72">
        <w:rPr>
          <w:sz w:val="22"/>
          <w:szCs w:val="22"/>
        </w:rPr>
        <w:t>20</w:t>
      </w:r>
      <w:r w:rsidRPr="00B16C8F">
        <w:rPr>
          <w:sz w:val="22"/>
          <w:szCs w:val="22"/>
        </w:rPr>
        <w:t xml:space="preserve">. Na </w:t>
      </w:r>
      <w:r w:rsidR="003A5E3A">
        <w:rPr>
          <w:sz w:val="22"/>
          <w:szCs w:val="22"/>
        </w:rPr>
        <w:t>přihlášce</w:t>
      </w:r>
      <w:r w:rsidRPr="00B16C8F">
        <w:rPr>
          <w:sz w:val="22"/>
          <w:szCs w:val="22"/>
        </w:rPr>
        <w:t xml:space="preserve"> bude uveden</w:t>
      </w:r>
      <w:r w:rsidR="003A5E3A">
        <w:rPr>
          <w:sz w:val="22"/>
          <w:szCs w:val="22"/>
        </w:rPr>
        <w:t xml:space="preserve"> variabilní symbol,</w:t>
      </w:r>
      <w:r w:rsidRPr="00B16C8F">
        <w:rPr>
          <w:sz w:val="22"/>
          <w:szCs w:val="22"/>
        </w:rPr>
        <w:t xml:space="preserve"> číslo prodejního místa</w:t>
      </w:r>
      <w:r w:rsidR="00F701A8" w:rsidRPr="00B16C8F">
        <w:rPr>
          <w:sz w:val="22"/>
          <w:szCs w:val="22"/>
        </w:rPr>
        <w:t xml:space="preserve"> a poplatek za pronájem místa</w:t>
      </w:r>
      <w:r w:rsidRPr="00B16C8F">
        <w:rPr>
          <w:sz w:val="22"/>
          <w:szCs w:val="22"/>
        </w:rPr>
        <w:t xml:space="preserve">. </w:t>
      </w:r>
      <w:r w:rsidR="003A5E3A">
        <w:rPr>
          <w:b/>
          <w:bCs/>
          <w:sz w:val="22"/>
          <w:szCs w:val="22"/>
        </w:rPr>
        <w:t>Takto potvrzená přihláška</w:t>
      </w:r>
      <w:r w:rsidR="00131D1B" w:rsidRPr="00131D1B">
        <w:rPr>
          <w:b/>
          <w:bCs/>
          <w:sz w:val="22"/>
          <w:szCs w:val="22"/>
        </w:rPr>
        <w:t xml:space="preserve"> </w:t>
      </w:r>
      <w:r w:rsidR="00131D1B">
        <w:rPr>
          <w:b/>
          <w:bCs/>
          <w:sz w:val="22"/>
          <w:szCs w:val="22"/>
        </w:rPr>
        <w:t>Vám</w:t>
      </w:r>
      <w:r w:rsidR="003A5E3A">
        <w:rPr>
          <w:b/>
          <w:bCs/>
          <w:sz w:val="22"/>
          <w:szCs w:val="22"/>
        </w:rPr>
        <w:t xml:space="preserve"> bude sloužit jako</w:t>
      </w:r>
      <w:r w:rsidRPr="00B16C8F">
        <w:rPr>
          <w:b/>
          <w:bCs/>
          <w:sz w:val="22"/>
          <w:szCs w:val="22"/>
        </w:rPr>
        <w:t xml:space="preserve"> vstupenka do areálu</w:t>
      </w:r>
      <w:r w:rsidRPr="00B16C8F">
        <w:rPr>
          <w:sz w:val="22"/>
          <w:szCs w:val="22"/>
        </w:rPr>
        <w:t xml:space="preserve"> </w:t>
      </w:r>
      <w:r w:rsidRPr="00B16C8F">
        <w:rPr>
          <w:b/>
          <w:sz w:val="22"/>
          <w:szCs w:val="22"/>
        </w:rPr>
        <w:t xml:space="preserve">jarmarku, je proto nezbytně nutné se </w:t>
      </w:r>
      <w:r w:rsidR="003A5E3A">
        <w:rPr>
          <w:b/>
          <w:sz w:val="22"/>
          <w:szCs w:val="22"/>
        </w:rPr>
        <w:t>jí</w:t>
      </w:r>
      <w:r w:rsidRPr="00B16C8F">
        <w:rPr>
          <w:b/>
          <w:sz w:val="22"/>
          <w:szCs w:val="22"/>
        </w:rPr>
        <w:t xml:space="preserve"> při vjezdu prokázat. </w:t>
      </w:r>
      <w:r w:rsidR="003A5E3A">
        <w:rPr>
          <w:b/>
          <w:sz w:val="22"/>
          <w:szCs w:val="22"/>
        </w:rPr>
        <w:t>K přihlášce přiložíte stvrzenku o zaplacení poplatku.</w:t>
      </w:r>
    </w:p>
    <w:p w:rsidR="001044E1" w:rsidRDefault="001044E1" w:rsidP="00F701A8">
      <w:pPr>
        <w:pStyle w:val="Zkladntextodsazen2"/>
        <w:rPr>
          <w:sz w:val="22"/>
          <w:szCs w:val="22"/>
        </w:rPr>
      </w:pPr>
      <w:r w:rsidRPr="00B16C8F">
        <w:rPr>
          <w:sz w:val="22"/>
          <w:szCs w:val="22"/>
        </w:rPr>
        <w:t xml:space="preserve">Pokud neobdržíte do uvedeného termínu </w:t>
      </w:r>
      <w:r w:rsidR="003A5E3A">
        <w:rPr>
          <w:sz w:val="22"/>
          <w:szCs w:val="22"/>
        </w:rPr>
        <w:t>námi potvrzenou přihlášku</w:t>
      </w:r>
      <w:r w:rsidRPr="00B16C8F">
        <w:rPr>
          <w:sz w:val="22"/>
          <w:szCs w:val="22"/>
        </w:rPr>
        <w:t>, nemohla být z kapacitních důvodů Vaše objednávka přijata a potvrzena.</w:t>
      </w:r>
    </w:p>
    <w:p w:rsidR="001044E1" w:rsidRPr="008B66AC" w:rsidRDefault="001044E1" w:rsidP="001044E1">
      <w:pPr>
        <w:jc w:val="center"/>
        <w:rPr>
          <w:b/>
          <w:bCs/>
          <w:sz w:val="28"/>
          <w:u w:val="single"/>
        </w:rPr>
      </w:pPr>
      <w:proofErr w:type="gramStart"/>
      <w:r w:rsidRPr="008B66AC">
        <w:rPr>
          <w:b/>
          <w:bCs/>
          <w:sz w:val="28"/>
          <w:u w:val="single"/>
        </w:rPr>
        <w:t>ZÁVAZNÉ  PODMÍNKY</w:t>
      </w:r>
      <w:proofErr w:type="gramEnd"/>
      <w:r w:rsidRPr="008B66AC">
        <w:rPr>
          <w:b/>
          <w:bCs/>
          <w:sz w:val="28"/>
          <w:u w:val="single"/>
        </w:rPr>
        <w:t xml:space="preserve">  PRO  </w:t>
      </w:r>
      <w:r w:rsidR="00B16C8F" w:rsidRPr="008B66AC">
        <w:rPr>
          <w:b/>
          <w:bCs/>
          <w:sz w:val="28"/>
          <w:u w:val="single"/>
        </w:rPr>
        <w:t>PRODEJCE</w:t>
      </w:r>
    </w:p>
    <w:p w:rsidR="001044E1" w:rsidRPr="008B66AC" w:rsidRDefault="001044E1" w:rsidP="001044E1">
      <w:pPr>
        <w:jc w:val="center"/>
        <w:rPr>
          <w:u w:val="single"/>
        </w:rPr>
      </w:pPr>
      <w:r w:rsidRPr="008B66AC">
        <w:rPr>
          <w:u w:val="single"/>
        </w:rPr>
        <w:t xml:space="preserve">- </w:t>
      </w:r>
      <w:proofErr w:type="gramStart"/>
      <w:r w:rsidRPr="008B66AC">
        <w:rPr>
          <w:u w:val="single"/>
        </w:rPr>
        <w:t>VAVŘINECKÝ  LIDOVÝ</w:t>
      </w:r>
      <w:proofErr w:type="gramEnd"/>
      <w:r w:rsidRPr="008B66AC">
        <w:rPr>
          <w:u w:val="single"/>
        </w:rPr>
        <w:t xml:space="preserve">  JARMARK  V  HODONÍNĚ -</w:t>
      </w:r>
    </w:p>
    <w:p w:rsidR="001044E1" w:rsidRPr="00031BBA" w:rsidRDefault="001044E1" w:rsidP="001044E1">
      <w:pPr>
        <w:ind w:firstLine="360"/>
        <w:jc w:val="both"/>
        <w:rPr>
          <w:sz w:val="16"/>
          <w:szCs w:val="16"/>
        </w:rPr>
      </w:pPr>
    </w:p>
    <w:p w:rsidR="002A696C" w:rsidRPr="002A696C" w:rsidRDefault="001044E1" w:rsidP="000756C6">
      <w:pPr>
        <w:numPr>
          <w:ilvl w:val="0"/>
          <w:numId w:val="9"/>
        </w:numPr>
        <w:tabs>
          <w:tab w:val="num" w:pos="0"/>
        </w:tabs>
        <w:spacing w:after="240"/>
        <w:jc w:val="both"/>
        <w:rPr>
          <w:b/>
        </w:rPr>
      </w:pPr>
      <w:r>
        <w:rPr>
          <w:b/>
          <w:bCs/>
        </w:rPr>
        <w:t>Vjezd</w:t>
      </w:r>
      <w:r w:rsidR="00E62642">
        <w:rPr>
          <w:b/>
          <w:bCs/>
        </w:rPr>
        <w:t xml:space="preserve"> do prostor jarmarku Vám bude umožněn </w:t>
      </w:r>
      <w:r>
        <w:t xml:space="preserve">dne </w:t>
      </w:r>
      <w:r w:rsidR="00280A72">
        <w:t>8</w:t>
      </w:r>
      <w:r>
        <w:t>.</w:t>
      </w:r>
      <w:r w:rsidR="00FA5578">
        <w:t xml:space="preserve"> </w:t>
      </w:r>
      <w:r>
        <w:t>8.</w:t>
      </w:r>
      <w:r w:rsidR="00FA5578">
        <w:t xml:space="preserve"> </w:t>
      </w:r>
      <w:r>
        <w:t>20</w:t>
      </w:r>
      <w:r w:rsidR="00280A72">
        <w:t>20</w:t>
      </w:r>
      <w:r>
        <w:t xml:space="preserve"> </w:t>
      </w:r>
      <w:r>
        <w:rPr>
          <w:b/>
          <w:bCs/>
        </w:rPr>
        <w:t>od 5</w:t>
      </w:r>
      <w:r w:rsidR="0019786D">
        <w:rPr>
          <w:b/>
          <w:bCs/>
          <w:vertAlign w:val="superscript"/>
        </w:rPr>
        <w:t>00</w:t>
      </w:r>
      <w:r>
        <w:t xml:space="preserve"> na určeném místě (ul. </w:t>
      </w:r>
      <w:proofErr w:type="spellStart"/>
      <w:r>
        <w:t>Dobrovolského</w:t>
      </w:r>
      <w:proofErr w:type="spellEnd"/>
      <w:smartTag w:uri="urn:schemas-microsoft-com:office:smarttags" w:element="PersonName">
        <w:r>
          <w:t xml:space="preserve"> </w:t>
        </w:r>
      </w:smartTag>
      <w:r>
        <w:t>u</w:t>
      </w:r>
      <w:smartTag w:uri="urn:schemas-microsoft-com:office:smarttags" w:element="PersonName">
        <w:r>
          <w:t xml:space="preserve"> </w:t>
        </w:r>
      </w:smartTag>
      <w:r>
        <w:t>obchodního</w:t>
      </w:r>
      <w:smartTag w:uri="urn:schemas-microsoft-com:office:smarttags" w:element="PersonName">
        <w:r>
          <w:t xml:space="preserve"> </w:t>
        </w:r>
      </w:smartTag>
      <w:r>
        <w:t>domu</w:t>
      </w:r>
      <w:smartTag w:uri="urn:schemas-microsoft-com:office:smarttags" w:element="PersonName">
        <w:r>
          <w:t xml:space="preserve"> </w:t>
        </w:r>
      </w:smartTag>
      <w:r>
        <w:t>IRO</w:t>
      </w:r>
      <w:smartTag w:uri="urn:schemas-microsoft-com:office:smarttags" w:element="PersonName">
        <w:r>
          <w:t xml:space="preserve"> </w:t>
        </w:r>
      </w:smartTag>
      <w:r>
        <w:t>-</w:t>
      </w:r>
      <w:smartTag w:uri="urn:schemas-microsoft-com:office:smarttags" w:element="PersonName">
        <w:r>
          <w:t xml:space="preserve"> </w:t>
        </w:r>
      </w:smartTag>
      <w:proofErr w:type="gramStart"/>
      <w:r>
        <w:t>viz. plánek</w:t>
      </w:r>
      <w:proofErr w:type="gramEnd"/>
      <w:r>
        <w:t>).</w:t>
      </w:r>
      <w:smartTag w:uri="urn:schemas-microsoft-com:office:smarttags" w:element="PersonName">
        <w:r>
          <w:t xml:space="preserve"> </w:t>
        </w:r>
      </w:smartTag>
      <w:r w:rsidRPr="000520B6">
        <w:rPr>
          <w:b/>
        </w:rPr>
        <w:t xml:space="preserve">V případě neuhrazení poplatku Vám </w:t>
      </w:r>
      <w:r w:rsidR="004F63C1">
        <w:rPr>
          <w:b/>
        </w:rPr>
        <w:t xml:space="preserve">nebude </w:t>
      </w:r>
      <w:r w:rsidRPr="000520B6">
        <w:rPr>
          <w:b/>
        </w:rPr>
        <w:t>vjezd umožněn</w:t>
      </w:r>
      <w:r>
        <w:t xml:space="preserve">. </w:t>
      </w:r>
      <w:r w:rsidR="002029C2">
        <w:t>Platbu je možné provést přiloženou složenkou</w:t>
      </w:r>
      <w:r w:rsidR="00E62642">
        <w:t>,</w:t>
      </w:r>
      <w:r w:rsidR="002029C2">
        <w:t xml:space="preserve"> nebo bezhotovostním převodem. Pro platbu bezhotovostním převodem uvádějte variabilní symbol, který obdržíte na potvrzené závazné přihlášce v pravé horní části.</w:t>
      </w:r>
      <w:r w:rsidR="0013585D">
        <w:t xml:space="preserve"> </w:t>
      </w:r>
      <w:r w:rsidR="00E62642">
        <w:t>Při vjezdu</w:t>
      </w:r>
      <w:r w:rsidR="008B66AC">
        <w:t xml:space="preserve"> je</w:t>
      </w:r>
      <w:r w:rsidRPr="000520B6">
        <w:rPr>
          <w:b/>
        </w:rPr>
        <w:t xml:space="preserve"> </w:t>
      </w:r>
      <w:r w:rsidRPr="008B66AC">
        <w:t>nutné předložit</w:t>
      </w:r>
      <w:r w:rsidRPr="000520B6">
        <w:rPr>
          <w:b/>
        </w:rPr>
        <w:t xml:space="preserve"> </w:t>
      </w:r>
      <w:r w:rsidR="008B66AC" w:rsidRPr="008B66AC">
        <w:t xml:space="preserve">námi </w:t>
      </w:r>
      <w:r w:rsidR="00E62642">
        <w:t>potvrzenou a zaslanou závaznou přihlášku</w:t>
      </w:r>
      <w:r w:rsidRPr="000520B6">
        <w:rPr>
          <w:b/>
        </w:rPr>
        <w:t xml:space="preserve"> </w:t>
      </w:r>
      <w:r w:rsidR="00E62642">
        <w:rPr>
          <w:b/>
        </w:rPr>
        <w:t>pro zjednodušení Vašeho povolení vjezdu do prostoru jarmarku.</w:t>
      </w:r>
      <w:r>
        <w:t xml:space="preserve"> </w:t>
      </w:r>
    </w:p>
    <w:p w:rsidR="001044E1" w:rsidRPr="00BD50B4" w:rsidRDefault="001044E1" w:rsidP="000756C6">
      <w:pPr>
        <w:numPr>
          <w:ilvl w:val="0"/>
          <w:numId w:val="9"/>
        </w:numPr>
        <w:tabs>
          <w:tab w:val="num" w:pos="0"/>
        </w:tabs>
        <w:spacing w:after="240"/>
        <w:jc w:val="both"/>
        <w:rPr>
          <w:b/>
        </w:rPr>
      </w:pPr>
      <w:r>
        <w:t>Ukončení prezence je v</w:t>
      </w:r>
      <w:r w:rsidR="0019786D">
        <w:t> </w:t>
      </w:r>
      <w:r w:rsidR="00A94706">
        <w:t>7</w:t>
      </w:r>
      <w:r w:rsidR="0019786D">
        <w:rPr>
          <w:vertAlign w:val="superscript"/>
        </w:rPr>
        <w:t>30</w:t>
      </w:r>
      <w:r>
        <w:t xml:space="preserve"> hodin. </w:t>
      </w:r>
      <w:r w:rsidRPr="00BD50B4">
        <w:rPr>
          <w:b/>
        </w:rPr>
        <w:t xml:space="preserve">Nepřijedete-li do </w:t>
      </w:r>
      <w:r w:rsidR="00A94706" w:rsidRPr="00BD50B4">
        <w:rPr>
          <w:b/>
        </w:rPr>
        <w:t>7</w:t>
      </w:r>
      <w:r w:rsidR="0019786D" w:rsidRPr="00BD50B4">
        <w:rPr>
          <w:b/>
          <w:vertAlign w:val="superscript"/>
        </w:rPr>
        <w:t>30</w:t>
      </w:r>
      <w:r w:rsidR="008B66AC" w:rsidRPr="00BD50B4">
        <w:rPr>
          <w:b/>
          <w:vertAlign w:val="superscript"/>
        </w:rPr>
        <w:t xml:space="preserve"> </w:t>
      </w:r>
      <w:r w:rsidR="008B66AC" w:rsidRPr="00BD50B4">
        <w:rPr>
          <w:b/>
        </w:rPr>
        <w:t>hod.</w:t>
      </w:r>
      <w:r w:rsidR="00CE6F5B" w:rsidRPr="00BD50B4">
        <w:rPr>
          <w:b/>
        </w:rPr>
        <w:t xml:space="preserve">, </w:t>
      </w:r>
      <w:r w:rsidRPr="00BD50B4">
        <w:rPr>
          <w:b/>
        </w:rPr>
        <w:t>ztrácíte nárok na přidělené místo.</w:t>
      </w:r>
    </w:p>
    <w:p w:rsidR="001044E1" w:rsidRPr="00F701A8" w:rsidRDefault="001044E1" w:rsidP="002A696C">
      <w:pPr>
        <w:numPr>
          <w:ilvl w:val="0"/>
          <w:numId w:val="9"/>
        </w:numPr>
        <w:tabs>
          <w:tab w:val="num" w:pos="0"/>
        </w:tabs>
        <w:jc w:val="both"/>
        <w:rPr>
          <w:b/>
        </w:rPr>
      </w:pPr>
      <w:r w:rsidRPr="00F701A8">
        <w:rPr>
          <w:b/>
        </w:rPr>
        <w:t>Obsazení míst bez zápisu u prezence a úhrady poplatku je přísně zakázáno.</w:t>
      </w:r>
    </w:p>
    <w:p w:rsidR="001044E1" w:rsidRPr="00CD1EC2" w:rsidRDefault="001044E1" w:rsidP="000756C6">
      <w:pPr>
        <w:numPr>
          <w:ilvl w:val="0"/>
          <w:numId w:val="9"/>
        </w:numPr>
        <w:tabs>
          <w:tab w:val="num" w:pos="0"/>
        </w:tabs>
        <w:spacing w:before="240" w:after="240"/>
        <w:jc w:val="both"/>
        <w:rPr>
          <w:color w:val="000000"/>
        </w:rPr>
      </w:pPr>
      <w:r>
        <w:t xml:space="preserve">V případě, že se nebudete moci jarmarku zúčastnit, kontaktujte neprodleně hlavního pořadatele </w:t>
      </w:r>
      <w:r w:rsidR="00D21292">
        <w:t>I</w:t>
      </w:r>
      <w:r>
        <w:t xml:space="preserve">ng. </w:t>
      </w:r>
      <w:proofErr w:type="spellStart"/>
      <w:r w:rsidR="00F701A8">
        <w:t>Dudíka</w:t>
      </w:r>
      <w:proofErr w:type="spellEnd"/>
      <w:r>
        <w:t>, tel.: 518 309</w:t>
      </w:r>
      <w:r w:rsidR="00F454B5">
        <w:t> </w:t>
      </w:r>
      <w:r>
        <w:t>4</w:t>
      </w:r>
      <w:r w:rsidR="00F701A8">
        <w:t>20</w:t>
      </w:r>
      <w:r w:rsidR="00F454B5">
        <w:t xml:space="preserve">, </w:t>
      </w:r>
      <w:r w:rsidR="009F21E0">
        <w:t>(412)</w:t>
      </w:r>
      <w:r>
        <w:t xml:space="preserve"> nebo na mobil </w:t>
      </w:r>
      <w:r w:rsidR="00F701A8">
        <w:t xml:space="preserve">602 577 472. Neúčast </w:t>
      </w:r>
      <w:r w:rsidR="003C3A0A">
        <w:br/>
      </w:r>
      <w:r>
        <w:t xml:space="preserve">a neomluvení bude bráno v úvahu pro další akce. </w:t>
      </w:r>
      <w:r>
        <w:rPr>
          <w:color w:val="000000"/>
        </w:rPr>
        <w:t>Stejně tak nedodržení sortimentu uvedeného v závazné přihlášce bude pořadateli bráno v úvahu pro další akce.</w:t>
      </w:r>
    </w:p>
    <w:p w:rsidR="001044E1" w:rsidRDefault="001044E1" w:rsidP="002A696C">
      <w:pPr>
        <w:numPr>
          <w:ilvl w:val="0"/>
          <w:numId w:val="9"/>
        </w:numPr>
        <w:tabs>
          <w:tab w:val="num" w:pos="0"/>
        </w:tabs>
        <w:jc w:val="both"/>
      </w:pPr>
      <w:r>
        <w:t xml:space="preserve">Parkování autem popřípadě přívěsem na chodníku nebo za prodejním stánkem není dovoleno </w:t>
      </w:r>
      <w:r w:rsidRPr="00D42D4B">
        <w:rPr>
          <w:b/>
        </w:rPr>
        <w:t>(bude pokutováno městskou policií)</w:t>
      </w:r>
      <w:r>
        <w:t xml:space="preserve">. Výjimku uděluje hlavní pořadatel. </w:t>
      </w:r>
    </w:p>
    <w:p w:rsidR="001044E1" w:rsidRDefault="001044E1" w:rsidP="000756C6">
      <w:pPr>
        <w:numPr>
          <w:ilvl w:val="0"/>
          <w:numId w:val="9"/>
        </w:numPr>
        <w:tabs>
          <w:tab w:val="num" w:pos="0"/>
        </w:tabs>
        <w:spacing w:before="240" w:after="240"/>
        <w:ind w:left="397"/>
        <w:jc w:val="both"/>
      </w:pPr>
      <w:r>
        <w:t xml:space="preserve">Po vyložení zboží musíte s autem a přívěsem okamžitě odjet mimo prostor jarmarku (je vyznačen silniční uzávěrou) např. do postranních ulic Legionářů, Jánošíkova, Zámecká, Anenská atd. (pro tuto akci nejsou vytvořena záchytná parkoviště). </w:t>
      </w:r>
    </w:p>
    <w:p w:rsidR="003C3A0A" w:rsidRPr="003C3A0A" w:rsidRDefault="001044E1" w:rsidP="003C3A0A">
      <w:pPr>
        <w:numPr>
          <w:ilvl w:val="0"/>
          <w:numId w:val="9"/>
        </w:numPr>
        <w:tabs>
          <w:tab w:val="num" w:pos="0"/>
        </w:tabs>
        <w:spacing w:before="120"/>
        <w:ind w:right="4"/>
        <w:jc w:val="both"/>
        <w:rPr>
          <w:b/>
        </w:rPr>
      </w:pPr>
      <w:r>
        <w:t xml:space="preserve">Ukončení instalace prodejního stánku, vyložení zboží a </w:t>
      </w:r>
      <w:r w:rsidRPr="003C3A0A">
        <w:rPr>
          <w:b/>
          <w:bCs/>
        </w:rPr>
        <w:t>odvoz vozidla</w:t>
      </w:r>
      <w:r>
        <w:t xml:space="preserve"> musí být uskutečněno </w:t>
      </w:r>
      <w:r w:rsidRPr="003C3A0A">
        <w:rPr>
          <w:b/>
          <w:bCs/>
        </w:rPr>
        <w:t>nejpozději do 8</w:t>
      </w:r>
      <w:r w:rsidRPr="003C3A0A">
        <w:rPr>
          <w:b/>
          <w:bCs/>
          <w:vertAlign w:val="superscript"/>
        </w:rPr>
        <w:t xml:space="preserve">15 </w:t>
      </w:r>
      <w:r w:rsidRPr="003C3A0A">
        <w:rPr>
          <w:b/>
          <w:bCs/>
        </w:rPr>
        <w:t>hodin</w:t>
      </w:r>
      <w:r>
        <w:t xml:space="preserve">. </w:t>
      </w:r>
    </w:p>
    <w:p w:rsidR="003C3A0A" w:rsidRDefault="009620B0" w:rsidP="000756C6">
      <w:pPr>
        <w:numPr>
          <w:ilvl w:val="0"/>
          <w:numId w:val="9"/>
        </w:numPr>
        <w:tabs>
          <w:tab w:val="num" w:pos="0"/>
        </w:tabs>
        <w:spacing w:before="120"/>
        <w:ind w:left="357" w:right="6" w:hanging="357"/>
        <w:jc w:val="both"/>
        <w:rPr>
          <w:b/>
        </w:rPr>
      </w:pPr>
      <w:r>
        <w:t xml:space="preserve"> </w:t>
      </w:r>
      <w:r w:rsidR="00F454B5">
        <w:t>V</w:t>
      </w:r>
      <w:r w:rsidR="00B16C8F" w:rsidRPr="00A97AC3">
        <w:t> pří</w:t>
      </w:r>
      <w:r w:rsidR="00B16C8F">
        <w:t>padě potřeby elektrické energie</w:t>
      </w:r>
      <w:r w:rsidR="00B16C8F" w:rsidRPr="00A97AC3">
        <w:t xml:space="preserve"> uveďte tuto skutečnost výrazně na</w:t>
      </w:r>
      <w:r>
        <w:t xml:space="preserve"> přihlášce </w:t>
      </w:r>
      <w:r w:rsidR="00B16C8F" w:rsidRPr="00A97AC3">
        <w:t>s uvedením</w:t>
      </w:r>
      <w:r w:rsidR="00B16C8F" w:rsidRPr="003C3A0A">
        <w:rPr>
          <w:color w:val="FF0000"/>
        </w:rPr>
        <w:t xml:space="preserve"> </w:t>
      </w:r>
      <w:r w:rsidR="00B16C8F" w:rsidRPr="00A97AC3">
        <w:t>výkonu (W) a napětí (V). Elektřina musí být zajištěna ze soukromých zdrojů</w:t>
      </w:r>
      <w:r w:rsidR="00A332FD">
        <w:t>,</w:t>
      </w:r>
      <w:r w:rsidR="00B16C8F" w:rsidRPr="00A97AC3">
        <w:t xml:space="preserve"> </w:t>
      </w:r>
      <w:r w:rsidR="003C3A0A">
        <w:br/>
      </w:r>
      <w:r w:rsidR="00B16C8F" w:rsidRPr="00A97AC3">
        <w:t xml:space="preserve">a proto </w:t>
      </w:r>
      <w:r w:rsidR="0013585D">
        <w:t xml:space="preserve">za </w:t>
      </w:r>
      <w:r w:rsidR="00EC701A">
        <w:t>z</w:t>
      </w:r>
      <w:r w:rsidR="0013585D">
        <w:t>prostředkování el.</w:t>
      </w:r>
      <w:r w:rsidR="00F454B5">
        <w:t xml:space="preserve"> </w:t>
      </w:r>
      <w:proofErr w:type="gramStart"/>
      <w:r w:rsidR="0013585D">
        <w:t>přípojky</w:t>
      </w:r>
      <w:proofErr w:type="gramEnd"/>
      <w:r w:rsidR="0013585D">
        <w:t xml:space="preserve"> zaplatíte paušální poplatek 300</w:t>
      </w:r>
      <w:r w:rsidR="007C3DBD">
        <w:t xml:space="preserve"> - 400</w:t>
      </w:r>
      <w:r w:rsidR="0013585D">
        <w:t xml:space="preserve"> Kč plus celkový odběr el. energie podle elektroměru ve výši platných tarifů E</w:t>
      </w:r>
      <w:r w:rsidR="00A332FD">
        <w:t>ON</w:t>
      </w:r>
      <w:r w:rsidR="0013585D">
        <w:t xml:space="preserve">. </w:t>
      </w:r>
      <w:r w:rsidR="00B16C8F">
        <w:t>Vámi používané el.</w:t>
      </w:r>
      <w:r w:rsidR="00F454B5">
        <w:t xml:space="preserve"> </w:t>
      </w:r>
      <w:proofErr w:type="gramStart"/>
      <w:r w:rsidR="00B16C8F">
        <w:t>spotřebiče</w:t>
      </w:r>
      <w:proofErr w:type="gramEnd"/>
      <w:r w:rsidR="00B16C8F">
        <w:t xml:space="preserve"> a pomůcky musí mít platnou zprávu o el. revizi. Doklad o el.</w:t>
      </w:r>
      <w:r w:rsidR="00F454B5">
        <w:t xml:space="preserve"> </w:t>
      </w:r>
      <w:proofErr w:type="gramStart"/>
      <w:r w:rsidR="00B16C8F">
        <w:t>revizi</w:t>
      </w:r>
      <w:proofErr w:type="gramEnd"/>
      <w:r w:rsidR="00B16C8F">
        <w:t xml:space="preserve"> je nutno vzít s sebou! </w:t>
      </w:r>
      <w:r w:rsidR="00D42D4B">
        <w:t>Dům kultury</w:t>
      </w:r>
      <w:r w:rsidR="00B16C8F">
        <w:t xml:space="preserve"> nepůjčuje el. </w:t>
      </w:r>
      <w:proofErr w:type="gramStart"/>
      <w:r w:rsidR="00B16C8F">
        <w:t>pr</w:t>
      </w:r>
      <w:r w:rsidR="00CE5999">
        <w:t>o</w:t>
      </w:r>
      <w:r w:rsidR="00B16C8F">
        <w:t>dlužovací</w:t>
      </w:r>
      <w:proofErr w:type="gramEnd"/>
      <w:r w:rsidR="00B16C8F">
        <w:t xml:space="preserve"> kabely k el. spotřebičům!!!</w:t>
      </w:r>
    </w:p>
    <w:p w:rsidR="003C3A0A" w:rsidRDefault="002B03CC" w:rsidP="000756C6">
      <w:pPr>
        <w:numPr>
          <w:ilvl w:val="0"/>
          <w:numId w:val="9"/>
        </w:numPr>
        <w:tabs>
          <w:tab w:val="num" w:pos="0"/>
        </w:tabs>
        <w:spacing w:before="120"/>
        <w:ind w:left="357" w:right="6" w:hanging="357"/>
        <w:jc w:val="both"/>
        <w:rPr>
          <w:b/>
        </w:rPr>
      </w:pPr>
      <w:r w:rsidRPr="003C3A0A">
        <w:rPr>
          <w:b/>
        </w:rPr>
        <w:t>K</w:t>
      </w:r>
      <w:r w:rsidR="00B966FF" w:rsidRPr="003C3A0A">
        <w:rPr>
          <w:b/>
        </w:rPr>
        <w:t>a</w:t>
      </w:r>
      <w:r w:rsidR="001044E1" w:rsidRPr="003C3A0A">
        <w:rPr>
          <w:b/>
        </w:rPr>
        <w:t xml:space="preserve">ždý prodejce je povinen si odvézt odpad, který vznikl po jeho prodeji </w:t>
      </w:r>
      <w:r w:rsidRPr="003C3A0A">
        <w:rPr>
          <w:b/>
        </w:rPr>
        <w:t>n</w:t>
      </w:r>
      <w:r w:rsidR="001044E1" w:rsidRPr="003C3A0A">
        <w:rPr>
          <w:b/>
        </w:rPr>
        <w:t>ebo službách!</w:t>
      </w:r>
      <w:r w:rsidR="00F71F39" w:rsidRPr="003C3A0A">
        <w:rPr>
          <w:b/>
        </w:rPr>
        <w:t>!!</w:t>
      </w:r>
      <w:r w:rsidR="001044E1" w:rsidRPr="00F71F39">
        <w:t xml:space="preserve"> </w:t>
      </w:r>
      <w:r w:rsidR="001044E1" w:rsidRPr="003C3A0A">
        <w:rPr>
          <w:b/>
        </w:rPr>
        <w:t xml:space="preserve">Před 18 hodinou nebudou do prostoru jarmarku vpuštěna auta k likvidaci </w:t>
      </w:r>
      <w:r w:rsidR="003C3A0A">
        <w:rPr>
          <w:b/>
        </w:rPr>
        <w:br/>
      </w:r>
      <w:r w:rsidR="001044E1" w:rsidRPr="003C3A0A">
        <w:rPr>
          <w:b/>
        </w:rPr>
        <w:t xml:space="preserve">a odvozu Vašeho zboží a stánku. </w:t>
      </w:r>
    </w:p>
    <w:p w:rsidR="00A24790" w:rsidRPr="000756C6" w:rsidRDefault="00F701A8" w:rsidP="000756C6">
      <w:pPr>
        <w:numPr>
          <w:ilvl w:val="0"/>
          <w:numId w:val="9"/>
        </w:numPr>
        <w:tabs>
          <w:tab w:val="num" w:pos="0"/>
        </w:tabs>
        <w:spacing w:before="120"/>
        <w:ind w:right="4"/>
        <w:jc w:val="both"/>
        <w:rPr>
          <w:b/>
        </w:rPr>
      </w:pPr>
      <w:r>
        <w:lastRenderedPageBreak/>
        <w:t>Na závaznou přihlášku vypište a označte všechny požadované údaje</w:t>
      </w:r>
      <w:r w:rsidR="00B21D55">
        <w:t xml:space="preserve"> </w:t>
      </w:r>
      <w:r w:rsidR="002B03CC" w:rsidRPr="003C3A0A">
        <w:rPr>
          <w:b/>
        </w:rPr>
        <w:t xml:space="preserve">a dodržte </w:t>
      </w:r>
      <w:r w:rsidR="00B21D55" w:rsidRPr="003C3A0A">
        <w:rPr>
          <w:b/>
        </w:rPr>
        <w:t>termín</w:t>
      </w:r>
      <w:r w:rsidR="00B21D55">
        <w:t xml:space="preserve"> </w:t>
      </w:r>
      <w:r w:rsidR="00B21D55" w:rsidRPr="003C3A0A">
        <w:rPr>
          <w:b/>
        </w:rPr>
        <w:t>uzávěrky</w:t>
      </w:r>
      <w:r w:rsidR="00854AB4" w:rsidRPr="003C3A0A">
        <w:rPr>
          <w:b/>
        </w:rPr>
        <w:t xml:space="preserve"> (</w:t>
      </w:r>
      <w:r w:rsidR="001E6168" w:rsidRPr="003C3A0A">
        <w:rPr>
          <w:b/>
        </w:rPr>
        <w:t>5</w:t>
      </w:r>
      <w:r w:rsidR="00854AB4" w:rsidRPr="003C3A0A">
        <w:rPr>
          <w:b/>
        </w:rPr>
        <w:t>.</w:t>
      </w:r>
      <w:r w:rsidR="00F454B5" w:rsidRPr="003C3A0A">
        <w:rPr>
          <w:b/>
        </w:rPr>
        <w:t xml:space="preserve"> </w:t>
      </w:r>
      <w:r w:rsidR="00854AB4" w:rsidRPr="003C3A0A">
        <w:rPr>
          <w:b/>
        </w:rPr>
        <w:t>6.</w:t>
      </w:r>
      <w:r w:rsidR="00F454B5" w:rsidRPr="003C3A0A">
        <w:rPr>
          <w:b/>
        </w:rPr>
        <w:t xml:space="preserve"> </w:t>
      </w:r>
      <w:r w:rsidR="00854AB4" w:rsidRPr="003C3A0A">
        <w:rPr>
          <w:b/>
        </w:rPr>
        <w:t>20</w:t>
      </w:r>
      <w:r w:rsidR="00280A72">
        <w:rPr>
          <w:b/>
        </w:rPr>
        <w:t>20</w:t>
      </w:r>
      <w:r w:rsidR="00854AB4" w:rsidRPr="003C3A0A">
        <w:rPr>
          <w:b/>
        </w:rPr>
        <w:t>)</w:t>
      </w:r>
      <w:r w:rsidR="00B21D55">
        <w:t>,</w:t>
      </w:r>
      <w:r>
        <w:t xml:space="preserve"> pře</w:t>
      </w:r>
      <w:r w:rsidR="00B16C8F">
        <w:t>dejdete tak zbytečným problémům.</w:t>
      </w:r>
      <w:r w:rsidR="00EC701A">
        <w:t xml:space="preserve"> </w:t>
      </w:r>
      <w:r w:rsidR="00EC701A" w:rsidRPr="003C3A0A">
        <w:rPr>
          <w:b/>
        </w:rPr>
        <w:t xml:space="preserve">Pokud tak neučiníte, </w:t>
      </w:r>
      <w:r w:rsidR="00DE28D2" w:rsidRPr="003C3A0A">
        <w:rPr>
          <w:b/>
        </w:rPr>
        <w:t>V</w:t>
      </w:r>
      <w:r w:rsidR="00EC701A" w:rsidRPr="003C3A0A">
        <w:rPr>
          <w:b/>
        </w:rPr>
        <w:t xml:space="preserve">aše přihláška nebude akceptována!!! </w:t>
      </w:r>
    </w:p>
    <w:p w:rsidR="000756C6" w:rsidRPr="000756C6" w:rsidRDefault="00B966FF" w:rsidP="000756C6">
      <w:pPr>
        <w:numPr>
          <w:ilvl w:val="0"/>
          <w:numId w:val="9"/>
        </w:numPr>
        <w:tabs>
          <w:tab w:val="num" w:pos="540"/>
          <w:tab w:val="left" w:pos="9356"/>
        </w:tabs>
        <w:spacing w:before="120"/>
        <w:ind w:right="4"/>
        <w:jc w:val="both"/>
        <w:rPr>
          <w:b/>
        </w:rPr>
      </w:pPr>
      <w:r w:rsidRPr="000756C6">
        <w:rPr>
          <w:b/>
          <w:u w:val="single"/>
        </w:rPr>
        <w:t>UPOZORNĚNÍ:</w:t>
      </w:r>
      <w:r w:rsidRPr="000756C6">
        <w:rPr>
          <w:b/>
        </w:rPr>
        <w:t xml:space="preserve"> </w:t>
      </w:r>
      <w:r>
        <w:t xml:space="preserve">Z důvodu podávání Kontrolního hlášení DPH dle zákona </w:t>
      </w:r>
      <w:proofErr w:type="gramStart"/>
      <w:r w:rsidR="00BD50B4">
        <w:t xml:space="preserve">platného           </w:t>
      </w:r>
      <w:r>
        <w:t>od</w:t>
      </w:r>
      <w:proofErr w:type="gramEnd"/>
      <w:r>
        <w:t xml:space="preserve"> 1.</w:t>
      </w:r>
      <w:r w:rsidR="00FA5578">
        <w:t xml:space="preserve"> </w:t>
      </w:r>
      <w:r>
        <w:t>1.</w:t>
      </w:r>
      <w:r w:rsidR="00FA5578">
        <w:t xml:space="preserve"> </w:t>
      </w:r>
      <w:r>
        <w:t xml:space="preserve">2016, Vás žádám o uvádění Vašeho </w:t>
      </w:r>
      <w:r w:rsidRPr="000756C6">
        <w:rPr>
          <w:b/>
        </w:rPr>
        <w:t>IČ</w:t>
      </w:r>
      <w:r>
        <w:t xml:space="preserve"> a </w:t>
      </w:r>
      <w:r w:rsidRPr="000756C6">
        <w:rPr>
          <w:b/>
        </w:rPr>
        <w:t xml:space="preserve">DIČ </w:t>
      </w:r>
      <w:r>
        <w:t>na Závazné přihlášce.</w:t>
      </w:r>
      <w:r w:rsidR="000756C6" w:rsidRPr="000756C6">
        <w:rPr>
          <w:b/>
        </w:rPr>
        <w:t xml:space="preserve"> </w:t>
      </w:r>
    </w:p>
    <w:p w:rsidR="002B03CC" w:rsidRPr="000756C6" w:rsidRDefault="002B03CC" w:rsidP="000756C6">
      <w:pPr>
        <w:tabs>
          <w:tab w:val="num" w:pos="540"/>
          <w:tab w:val="left" w:pos="9356"/>
        </w:tabs>
        <w:ind w:left="360" w:right="4"/>
        <w:jc w:val="both"/>
        <w:rPr>
          <w:b/>
        </w:rPr>
      </w:pPr>
      <w:r w:rsidRPr="000756C6">
        <w:rPr>
          <w:b/>
        </w:rPr>
        <w:t xml:space="preserve">Je změna oproti předcházejícím </w:t>
      </w:r>
      <w:r w:rsidR="00046226" w:rsidRPr="000756C6">
        <w:rPr>
          <w:b/>
        </w:rPr>
        <w:t>jarmarkům</w:t>
      </w:r>
      <w:r w:rsidRPr="000756C6">
        <w:rPr>
          <w:b/>
        </w:rPr>
        <w:t xml:space="preserve">, kde platba probíhala v den zahájení na místě v hotovosti. </w:t>
      </w:r>
      <w:r w:rsidR="00BD50B4">
        <w:rPr>
          <w:b/>
        </w:rPr>
        <w:t>Nyní</w:t>
      </w:r>
      <w:r w:rsidRPr="000756C6">
        <w:rPr>
          <w:b/>
        </w:rPr>
        <w:t xml:space="preserve"> je nutné platit předem stvrzenkou, nebo bezhotovostním převodem do stanoveného termínu 22. </w:t>
      </w:r>
      <w:r w:rsidR="00046226" w:rsidRPr="000756C6">
        <w:rPr>
          <w:b/>
        </w:rPr>
        <w:t>7</w:t>
      </w:r>
      <w:r w:rsidRPr="000756C6">
        <w:rPr>
          <w:b/>
        </w:rPr>
        <w:t>.</w:t>
      </w:r>
      <w:r w:rsidR="003C3A0A" w:rsidRPr="000756C6">
        <w:rPr>
          <w:b/>
        </w:rPr>
        <w:t xml:space="preserve"> </w:t>
      </w:r>
      <w:r w:rsidRPr="000756C6">
        <w:rPr>
          <w:b/>
        </w:rPr>
        <w:t>20</w:t>
      </w:r>
      <w:r w:rsidR="00280A72">
        <w:rPr>
          <w:b/>
        </w:rPr>
        <w:t>20</w:t>
      </w:r>
      <w:r w:rsidRPr="000756C6">
        <w:rPr>
          <w:b/>
        </w:rPr>
        <w:t>.</w:t>
      </w:r>
    </w:p>
    <w:p w:rsidR="008E73B4" w:rsidRPr="002B03CC" w:rsidRDefault="008E73B4" w:rsidP="003C3A0A">
      <w:pPr>
        <w:tabs>
          <w:tab w:val="num" w:pos="360"/>
          <w:tab w:val="num" w:pos="540"/>
          <w:tab w:val="left" w:pos="9356"/>
        </w:tabs>
        <w:spacing w:before="120"/>
        <w:ind w:left="540" w:right="4"/>
        <w:jc w:val="both"/>
        <w:rPr>
          <w:b/>
        </w:rPr>
      </w:pPr>
    </w:p>
    <w:p w:rsidR="001044E1" w:rsidRPr="00A67687" w:rsidRDefault="001044E1" w:rsidP="00046226">
      <w:pPr>
        <w:ind w:left="6662"/>
      </w:pPr>
      <w:r>
        <w:t>_ _ _ _ _ _ _ _ _ _ _ _ _</w:t>
      </w:r>
    </w:p>
    <w:p w:rsidR="001044E1" w:rsidRDefault="001044E1" w:rsidP="001044E1">
      <w:pPr>
        <w:ind w:left="6660"/>
      </w:pPr>
      <w:r>
        <w:t>Mgr</w:t>
      </w:r>
      <w:r w:rsidRPr="00A67687">
        <w:t xml:space="preserve">. </w:t>
      </w:r>
      <w:r w:rsidR="00404109">
        <w:t>Marcel Řimák</w:t>
      </w:r>
    </w:p>
    <w:p w:rsidR="00B966FF" w:rsidRPr="00A67687" w:rsidRDefault="00B966FF" w:rsidP="001044E1">
      <w:pPr>
        <w:ind w:left="6660"/>
      </w:pPr>
    </w:p>
    <w:p w:rsidR="002A696C" w:rsidRDefault="002A696C" w:rsidP="001044E1">
      <w:pPr>
        <w:tabs>
          <w:tab w:val="num" w:pos="360"/>
        </w:tabs>
        <w:jc w:val="both"/>
      </w:pPr>
    </w:p>
    <w:p w:rsidR="002A696C" w:rsidRDefault="002A696C" w:rsidP="001044E1">
      <w:pPr>
        <w:tabs>
          <w:tab w:val="num" w:pos="360"/>
        </w:tabs>
        <w:jc w:val="both"/>
      </w:pPr>
    </w:p>
    <w:p w:rsidR="001044E1" w:rsidRPr="00A97AC3" w:rsidRDefault="001044E1" w:rsidP="001044E1">
      <w:pPr>
        <w:rPr>
          <w:u w:val="single"/>
        </w:rPr>
      </w:pPr>
      <w:r w:rsidRPr="00A97AC3">
        <w:rPr>
          <w:u w:val="single"/>
        </w:rPr>
        <w:t>Mapa města Hodonín</w:t>
      </w:r>
      <w:r>
        <w:rPr>
          <w:u w:val="single"/>
        </w:rPr>
        <w:t xml:space="preserve"> - střed</w:t>
      </w:r>
      <w:r w:rsidRPr="00A97AC3">
        <w:rPr>
          <w:u w:val="single"/>
        </w:rPr>
        <w:t xml:space="preserve"> :</w:t>
      </w:r>
    </w:p>
    <w:p w:rsidR="001044E1" w:rsidRDefault="00C16138" w:rsidP="001044E1">
      <w:r w:rsidRPr="00C1613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35pt;margin-top:8.45pt;width:59.85pt;height:40.05pt;z-index:251646464" strokecolor="white">
            <v:fill opacity=".5"/>
            <v:textbox>
              <w:txbxContent>
                <w:p w:rsidR="001044E1" w:rsidRPr="006936DE" w:rsidRDefault="001044E1" w:rsidP="001044E1">
                  <w:pPr>
                    <w:pStyle w:val="Nadpis1"/>
                    <w:rPr>
                      <w:rFonts w:ascii="Times New Roman" w:hAnsi="Times New Roman"/>
                      <w:szCs w:val="28"/>
                    </w:rPr>
                  </w:pPr>
                  <w:r w:rsidRPr="006936DE">
                    <w:rPr>
                      <w:rFonts w:ascii="Times New Roman" w:hAnsi="Times New Roman"/>
                      <w:szCs w:val="28"/>
                    </w:rPr>
                    <w:t>Brno</w:t>
                  </w:r>
                </w:p>
                <w:p w:rsidR="001044E1" w:rsidRPr="006936DE" w:rsidRDefault="001044E1" w:rsidP="001044E1">
                  <w:pPr>
                    <w:pStyle w:val="Nadpis2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6936D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Kyjov</w:t>
                  </w:r>
                </w:p>
              </w:txbxContent>
            </v:textbox>
          </v:shape>
        </w:pict>
      </w:r>
      <w:r w:rsidRPr="00C16138">
        <w:rPr>
          <w:noProof/>
          <w:sz w:val="20"/>
        </w:rPr>
        <w:pict>
          <v:shape id="_x0000_s1032" type="#_x0000_t202" style="position:absolute;margin-left:339pt;margin-top:8.45pt;width:60pt;height:32.6pt;z-index:251637248" strokecolor="white">
            <v:textbox style="mso-next-textbox:#_x0000_s1032">
              <w:txbxContent>
                <w:p w:rsidR="001044E1" w:rsidRPr="006936DE" w:rsidRDefault="001044E1" w:rsidP="001044E1">
                  <w:pPr>
                    <w:rPr>
                      <w:sz w:val="20"/>
                      <w:szCs w:val="20"/>
                    </w:rPr>
                  </w:pPr>
                  <w:r w:rsidRPr="006936DE">
                    <w:rPr>
                      <w:sz w:val="20"/>
                      <w:szCs w:val="20"/>
                    </w:rPr>
                    <w:t>kruhový objezd</w:t>
                  </w:r>
                </w:p>
              </w:txbxContent>
            </v:textbox>
          </v:shape>
        </w:pict>
      </w:r>
    </w:p>
    <w:p w:rsidR="001044E1" w:rsidRDefault="00C16138" w:rsidP="001044E1">
      <w:pPr>
        <w:ind w:left="-60"/>
      </w:pPr>
      <w:r w:rsidRPr="00C16138">
        <w:rPr>
          <w:noProof/>
          <w:sz w:val="20"/>
        </w:rPr>
        <w:pict>
          <v:shape id="_x0000_s1035" type="#_x0000_t202" style="position:absolute;left:0;text-align:left;margin-left:411pt;margin-top:.6pt;width:81pt;height:39pt;z-index:251640320" strokecolor="white">
            <v:fill opacity=".5"/>
            <v:textbox style="mso-next-textbox:#_x0000_s1035">
              <w:txbxContent>
                <w:p w:rsidR="001044E1" w:rsidRPr="006936DE" w:rsidRDefault="001044E1" w:rsidP="001044E1">
                  <w:pPr>
                    <w:spacing w:line="240" w:lineRule="atLeas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proofErr w:type="gramStart"/>
                  <w:r w:rsidRPr="006936DE">
                    <w:rPr>
                      <w:sz w:val="20"/>
                    </w:rPr>
                    <w:t>O.D.</w:t>
                  </w:r>
                  <w:proofErr w:type="gramEnd"/>
                </w:p>
                <w:p w:rsidR="001044E1" w:rsidRPr="006936DE" w:rsidRDefault="001044E1" w:rsidP="001044E1">
                  <w:pPr>
                    <w:spacing w:line="240" w:lineRule="atLeast"/>
                  </w:pPr>
                  <w:proofErr w:type="spellStart"/>
                  <w:r w:rsidRPr="006936DE">
                    <w:t>Kaufland</w:t>
                  </w:r>
                  <w:proofErr w:type="spellEnd"/>
                </w:p>
              </w:txbxContent>
            </v:textbox>
          </v:shape>
        </w:pict>
      </w:r>
      <w:r w:rsidRPr="00C16138">
        <w:rPr>
          <w:noProof/>
          <w:sz w:val="20"/>
        </w:rPr>
        <w:pict>
          <v:line id="_x0000_s1042" style="position:absolute;left:0;text-align:left;flip:x y;z-index:251647488" from="129pt,.6pt" to="2in,33.2pt" strokecolor="#969696" strokeweight="3pt">
            <v:stroke endarrow="classic" endarrowlength="long"/>
          </v:line>
        </w:pict>
      </w:r>
      <w:r w:rsidRPr="00C16138">
        <w:rPr>
          <w:noProof/>
          <w:sz w:val="20"/>
        </w:rPr>
        <w:pict>
          <v:line id="_x0000_s1036" style="position:absolute;left:0;text-align:left;flip:y;z-index:251641344" from="447pt,8.75pt" to="462pt,16.9pt" strokecolor="gray" strokeweight=".25pt">
            <v:stroke endarrow="block"/>
          </v:line>
        </w:pict>
      </w:r>
    </w:p>
    <w:p w:rsidR="001044E1" w:rsidRDefault="00C16138" w:rsidP="001044E1">
      <w:pPr>
        <w:ind w:left="-60"/>
        <w:jc w:val="both"/>
      </w:pPr>
      <w:r w:rsidRPr="00C16138">
        <w:rPr>
          <w:noProof/>
          <w:sz w:val="20"/>
        </w:rPr>
        <w:pict>
          <v:line id="_x0000_s1034" style="position:absolute;left:0;text-align:left;z-index:251639296" from="351pt,9.05pt" to="393pt,9.05pt" strokecolor="gray">
            <v:stroke endarrow="block"/>
          </v:line>
        </w:pict>
      </w:r>
      <w:r w:rsidRPr="00C16138">
        <w:rPr>
          <w:noProof/>
          <w:sz w:val="20"/>
        </w:rPr>
        <w:pict>
          <v:oval id="_x0000_s1033" style="position:absolute;left:0;text-align:left;margin-left:393pt;margin-top:.9pt;width:18pt;height:16.3pt;z-index:251638272"/>
        </w:pict>
      </w:r>
      <w:r w:rsidR="001044E1">
        <w:t xml:space="preserve">                                                                          </w:t>
      </w:r>
    </w:p>
    <w:p w:rsidR="001044E1" w:rsidRDefault="00C16138" w:rsidP="001044E1">
      <w:pPr>
        <w:ind w:left="-60"/>
        <w:jc w:val="both"/>
      </w:pPr>
      <w:r w:rsidRPr="00C16138">
        <w:rPr>
          <w:noProof/>
          <w:sz w:val="20"/>
        </w:rPr>
        <w:pict>
          <v:shape id="_x0000_s1037" type="#_x0000_t202" style="position:absolute;left:0;text-align:left;margin-left:390pt;margin-top:41.95pt;width:1in;height:38.85pt;z-index:251642368" strokecolor="white">
            <v:fill opacity=".5"/>
            <v:textbox style="mso-next-textbox:#_x0000_s1037">
              <w:txbxContent>
                <w:p w:rsidR="001044E1" w:rsidRPr="006936DE" w:rsidRDefault="001044E1" w:rsidP="001044E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 w:rsidRPr="006936DE">
                    <w:rPr>
                      <w:b/>
                      <w:sz w:val="28"/>
                      <w:szCs w:val="28"/>
                    </w:rPr>
                    <w:t>Uh</w:t>
                  </w:r>
                  <w:proofErr w:type="spellEnd"/>
                  <w:r w:rsidRPr="006936DE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1044E1" w:rsidRPr="006936DE" w:rsidRDefault="001044E1" w:rsidP="001044E1">
                  <w:pPr>
                    <w:pStyle w:val="Nadpis1"/>
                    <w:rPr>
                      <w:rFonts w:ascii="Times New Roman" w:hAnsi="Times New Roman"/>
                      <w:szCs w:val="28"/>
                    </w:rPr>
                  </w:pPr>
                  <w:r w:rsidRPr="006936DE">
                    <w:rPr>
                      <w:rFonts w:ascii="Times New Roman" w:hAnsi="Times New Roman"/>
                      <w:szCs w:val="28"/>
                    </w:rPr>
                    <w:t>Hradiště</w:t>
                  </w:r>
                </w:p>
              </w:txbxContent>
            </v:textbox>
          </v:shape>
        </w:pict>
      </w:r>
      <w:r w:rsidRPr="00C16138">
        <w:rPr>
          <w:noProof/>
          <w:sz w:val="20"/>
        </w:rPr>
        <w:pict>
          <v:line id="_x0000_s1069" style="position:absolute;left:0;text-align:left;flip:x;z-index:251675136" from="357pt,41.95pt" to="381pt,74.55pt" strokeweight="3pt">
            <v:stroke endarrow="classic" endarrowlength="long"/>
          </v:line>
        </w:pict>
      </w:r>
      <w:r w:rsidRPr="00C16138">
        <w:rPr>
          <w:noProof/>
          <w:sz w:val="20"/>
        </w:rPr>
        <w:pict>
          <v:line id="_x0000_s1038" style="position:absolute;left:0;text-align:left;flip:y;z-index:251643392" from="393pt,25.5pt" to="411pt,66.25pt" strokecolor="gray" strokeweight="3pt">
            <v:stroke endarrow="classic" endarrowlength="long"/>
          </v:line>
        </w:pict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1" name="obrázek 1" descr="7253ec891f1aeb089b391c9842425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53ec891f1aeb089b391c9842425a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2" name="obrázek 2" descr="319813e1ccb21e8ffb5a33d9b27d6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9813e1ccb21e8ffb5a33d9b27d6c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3" name="obrázek 3" descr="eccb477416c3011ce2b2b34f442e6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cb477416c3011ce2b2b34f442e67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4" name="obrázek 4" descr="e2efb2e6ee45623a155055e717d33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2efb2e6ee45623a155055e717d333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5" name="obrázek 5" descr="2f792e0960a05965b98fb94595317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f792e0960a05965b98fb945953176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6" name="obrázek 6" descr="554c5e7c86eeea477ada2deefb043c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54c5e7c86eeea477ada2deefb043cf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E1" w:rsidRDefault="00C16138" w:rsidP="001044E1">
      <w:pPr>
        <w:ind w:left="-60"/>
        <w:jc w:val="both"/>
      </w:pPr>
      <w:r w:rsidRPr="00C16138">
        <w:rPr>
          <w:noProof/>
          <w:sz w:val="20"/>
        </w:rPr>
        <w:pict>
          <v:shape id="_x0000_s1075" type="#_x0000_t202" style="position:absolute;left:0;text-align:left;margin-left:-21pt;margin-top:56.25pt;width:75pt;height:32.6pt;z-index:251681280" strokecolor="white">
            <v:fill opacity=".5"/>
            <v:textbox style="mso-next-textbox:#_x0000_s1075">
              <w:txbxContent>
                <w:p w:rsidR="001044E1" w:rsidRPr="006936DE" w:rsidRDefault="001044E1" w:rsidP="001044E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6936DE">
                    <w:rPr>
                      <w:sz w:val="20"/>
                      <w:szCs w:val="20"/>
                    </w:rPr>
                    <w:t>autobusové</w:t>
                  </w:r>
                </w:p>
                <w:p w:rsidR="001044E1" w:rsidRPr="006936DE" w:rsidRDefault="001044E1" w:rsidP="001044E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6936DE">
                    <w:rPr>
                      <w:sz w:val="20"/>
                      <w:szCs w:val="20"/>
                    </w:rPr>
                    <w:t>nádraží</w:t>
                  </w:r>
                </w:p>
              </w:txbxContent>
            </v:textbox>
          </v:shape>
        </w:pict>
      </w:r>
      <w:r w:rsidRPr="00C16138">
        <w:rPr>
          <w:noProof/>
          <w:sz w:val="20"/>
        </w:rPr>
        <w:pict>
          <v:line id="_x0000_s1070" style="position:absolute;left:0;text-align:left;flip:y;z-index:251676160" from="348pt,7.35pt" to="354pt,15.5pt" strokeweight="3pt"/>
        </w:pict>
      </w:r>
      <w:r w:rsidRPr="00C16138">
        <w:rPr>
          <w:noProof/>
          <w:sz w:val="20"/>
        </w:rPr>
        <w:pict>
          <v:line id="_x0000_s1066" style="position:absolute;left:0;text-align:left;flip:x y;z-index:251672064" from="348pt,15.5pt" to="351pt,23.65pt" strokeweight="3pt"/>
        </w:pict>
      </w:r>
      <w:r w:rsidRPr="00C16138">
        <w:rPr>
          <w:noProof/>
          <w:sz w:val="20"/>
        </w:rPr>
        <w:pict>
          <v:line id="_x0000_s1065" style="position:absolute;left:0;text-align:left;flip:y;z-index:251671040" from="342pt,15.5pt" to="348pt,23.65pt" strokeweight="3pt"/>
        </w:pict>
      </w:r>
      <w:r w:rsidRPr="00C16138">
        <w:rPr>
          <w:noProof/>
          <w:sz w:val="20"/>
        </w:rPr>
        <w:pict>
          <v:line id="_x0000_s1067" style="position:absolute;left:0;text-align:left;flip:y;z-index:251673088" from="348pt,23.65pt" to="351pt,31.8pt" strokeweight="3pt"/>
        </w:pict>
      </w:r>
      <w:r w:rsidRPr="00C16138">
        <w:rPr>
          <w:noProof/>
          <w:sz w:val="20"/>
        </w:rPr>
        <w:pict>
          <v:line id="_x0000_s1064" style="position:absolute;left:0;text-align:left;flip:y;z-index:251670016" from="330pt,23.65pt" to="342pt,39.95pt" strokeweight="3pt"/>
        </w:pict>
      </w:r>
      <w:r w:rsidRPr="00C16138">
        <w:rPr>
          <w:noProof/>
          <w:sz w:val="20"/>
        </w:rPr>
        <w:pict>
          <v:line id="_x0000_s1063" style="position:absolute;left:0;text-align:left;flip:x;z-index:251668992" from="333pt,31.8pt" to="348pt,64.4pt" strokeweight="3pt">
            <v:stroke endarrow="classic" endarrowlength="long"/>
          </v:line>
        </w:pict>
      </w:r>
      <w:r w:rsidR="00554050">
        <w:rPr>
          <w:noProof/>
          <w:sz w:val="20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93345</wp:posOffset>
            </wp:positionV>
            <wp:extent cx="101600" cy="101600"/>
            <wp:effectExtent l="19050" t="0" r="0" b="0"/>
            <wp:wrapNone/>
            <wp:docPr id="44" name="obrázek 7" descr="zdravot_zariz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dravot_zarizen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7" name="obrázek 7" descr="c76bb968ee622fc22ce4f223bd937d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76bb968ee622fc22ce4f223bd937d5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8" name="obrázek 8" descr="35cf72ec9568f3a4aeae1184d6621a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5cf72ec9568f3a4aeae1184d6621a1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9" name="obrázek 9" descr="f36eadc1463e0d328b746fa53ab0a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36eadc1463e0d328b746fa53ab0acdb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10" name="obrázek 10" descr="827ee0dfe53f7da26fcd96c1bb115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27ee0dfe53f7da26fcd96c1bb11506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11" name="obrázek 11" descr="e13f117db6bc4489e0f4bb30cf8e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13f117db6bc4489e0f4bb30cf8e409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12" name="obrázek 12" descr="8549d62b274e5bab454147d9b6e65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549d62b274e5bab454147d9b6e65c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E1" w:rsidRDefault="00C16138" w:rsidP="001044E1">
      <w:pPr>
        <w:ind w:left="-60"/>
        <w:jc w:val="both"/>
      </w:pPr>
      <w:r w:rsidRPr="00C16138">
        <w:rPr>
          <w:noProof/>
          <w:sz w:val="20"/>
        </w:rPr>
        <w:pict>
          <v:shape id="_x0000_s1043" type="#_x0000_t202" style="position:absolute;left:0;text-align:left;margin-left:-18pt;margin-top:29.75pt;width:63pt;height:40.75pt;z-index:251648512" strokecolor="white">
            <v:fill opacity=".5"/>
            <v:textbox style="mso-next-textbox:#_x0000_s1043">
              <w:txbxContent>
                <w:p w:rsidR="001044E1" w:rsidRPr="006936DE" w:rsidRDefault="001044E1" w:rsidP="001044E1">
                  <w:pPr>
                    <w:pStyle w:val="Nadpis1"/>
                    <w:rPr>
                      <w:rFonts w:ascii="Times New Roman" w:hAnsi="Times New Roman"/>
                      <w:szCs w:val="28"/>
                    </w:rPr>
                  </w:pPr>
                  <w:r w:rsidRPr="006936DE">
                    <w:rPr>
                      <w:rFonts w:ascii="Times New Roman" w:hAnsi="Times New Roman"/>
                      <w:szCs w:val="28"/>
                    </w:rPr>
                    <w:t>Brno</w:t>
                  </w:r>
                </w:p>
                <w:p w:rsidR="001044E1" w:rsidRPr="006936DE" w:rsidRDefault="001044E1" w:rsidP="001044E1">
                  <w:pPr>
                    <w:pStyle w:val="Nadpis2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6936D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Břeclav</w:t>
                  </w:r>
                </w:p>
              </w:txbxContent>
            </v:textbox>
          </v:shape>
        </w:pict>
      </w:r>
      <w:r w:rsidR="00554050">
        <w:rPr>
          <w:noProof/>
          <w:sz w:val="20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1594485</wp:posOffset>
            </wp:positionV>
            <wp:extent cx="152400" cy="152400"/>
            <wp:effectExtent l="19050" t="0" r="0" b="0"/>
            <wp:wrapNone/>
            <wp:docPr id="43" name="obrázek 5" descr="ubyt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bytovn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138">
        <w:rPr>
          <w:noProof/>
          <w:sz w:val="20"/>
        </w:rPr>
        <w:pict>
          <v:line id="_x0000_s1049" style="position:absolute;left:0;text-align:left;flip:x y;z-index:251654656;mso-position-horizontal-relative:text;mso-position-vertical-relative:text" from="270pt,138.85pt" to="342pt,225.35pt" strokeweight="1.75pt">
            <v:stroke endarrow="oval"/>
          </v:line>
        </w:pict>
      </w:r>
      <w:r w:rsidRPr="00C16138">
        <w:rPr>
          <w:noProof/>
          <w:sz w:val="20"/>
        </w:rPr>
        <w:pict>
          <v:line id="_x0000_s1077" style="position:absolute;left:0;text-align:left;flip:y;z-index:251683328;mso-position-horizontal-relative:text;mso-position-vertical-relative:text" from="192pt,70.5pt" to="204pt,78.65pt" strokeweight="3pt"/>
        </w:pict>
      </w:r>
      <w:r w:rsidRPr="00C16138">
        <w:rPr>
          <w:noProof/>
          <w:sz w:val="20"/>
        </w:rPr>
        <w:pict>
          <v:line id="_x0000_s1076" style="position:absolute;left:0;text-align:left;flip:y;z-index:251682304;mso-position-horizontal-relative:text;mso-position-vertical-relative:text" from="-12pt,5.3pt" to="1in,13.45pt" strokecolor="gray" strokeweight=".25pt">
            <v:stroke endarrow="block"/>
          </v:line>
        </w:pict>
      </w:r>
      <w:r w:rsidRPr="00C16138">
        <w:rPr>
          <w:noProof/>
          <w:sz w:val="20"/>
        </w:rPr>
        <w:pict>
          <v:line id="_x0000_s1073" style="position:absolute;left:0;text-align:left;flip:x y;z-index:251679232;mso-position-horizontal-relative:text;mso-position-vertical-relative:text" from="141pt,94.95pt" to="141pt,111.25pt" strokeweight="3pt">
            <v:stroke endarrow="classic" endarrowlength="long"/>
          </v:line>
        </w:pict>
      </w:r>
      <w:r w:rsidRPr="00C16138">
        <w:rPr>
          <w:noProof/>
          <w:sz w:val="20"/>
        </w:rPr>
        <w:pict>
          <v:line id="_x0000_s1071" style="position:absolute;left:0;text-align:left;flip:y;z-index:251677184;mso-position-horizontal-relative:text;mso-position-vertical-relative:text" from="204pt,62.35pt" to="3in,70.5pt" strokeweight="3pt">
            <v:stroke endarrow="classic" endarrowlength="long"/>
          </v:line>
        </w:pict>
      </w:r>
      <w:r w:rsidRPr="00C16138">
        <w:rPr>
          <w:noProof/>
          <w:sz w:val="20"/>
        </w:rPr>
        <w:pict>
          <v:line id="_x0000_s1072" style="position:absolute;left:0;text-align:left;z-index:251678208;mso-position-horizontal-relative:text;mso-position-vertical-relative:text" from="93pt,78.65pt" to="135pt,86.8pt" strokeweight="3pt">
            <v:stroke endarrow="classic" endarrowlength="long"/>
          </v:line>
        </w:pict>
      </w:r>
      <w:r w:rsidRPr="00C16138">
        <w:rPr>
          <w:noProof/>
          <w:sz w:val="20"/>
        </w:rPr>
        <w:pict>
          <v:line id="_x0000_s1055" style="position:absolute;left:0;text-align:left;flip:y;z-index:251660800;mso-position-horizontal-relative:text;mso-position-vertical-relative:text" from="138pt,78.65pt" to="207pt,176.45pt" strokeweight="1.25pt">
            <v:stroke endarrow="oval"/>
          </v:line>
        </w:pict>
      </w:r>
      <w:r w:rsidRPr="00C16138">
        <w:rPr>
          <w:noProof/>
          <w:sz w:val="20"/>
        </w:rPr>
        <w:pict>
          <v:line id="_x0000_s1068" style="position:absolute;left:0;text-align:left;flip:x;z-index:251674112;mso-position-horizontal-relative:text;mso-position-vertical-relative:text" from="285pt,46.05pt" to="303pt,86.8pt" strokeweight="3pt">
            <v:stroke endarrow="classic" endarrowlength="long"/>
          </v:line>
        </w:pict>
      </w:r>
      <w:r w:rsidRPr="00C16138">
        <w:rPr>
          <w:noProof/>
          <w:sz w:val="20"/>
        </w:rPr>
        <w:pict>
          <v:line id="_x0000_s1062" style="position:absolute;left:0;text-align:left;flip:y;z-index:251667968;mso-position-horizontal-relative:text;mso-position-vertical-relative:text" from="261pt,5.3pt" to="4in,29.75pt" strokeweight="3pt">
            <v:stroke endarrow="classic" endarrowlength="long"/>
          </v:line>
        </w:pict>
      </w:r>
      <w:r w:rsidR="00554050">
        <w:rPr>
          <w:noProof/>
          <w:sz w:val="20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791845</wp:posOffset>
            </wp:positionV>
            <wp:extent cx="95250" cy="133350"/>
            <wp:effectExtent l="19050" t="0" r="0" b="0"/>
            <wp:wrapNone/>
            <wp:docPr id="42" name="obrázek 21" descr="cs_p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s_ph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138">
        <w:rPr>
          <w:noProof/>
          <w:sz w:val="20"/>
        </w:rPr>
        <w:pict>
          <v:line id="_x0000_s1044" style="position:absolute;left:0;text-align:left;flip:x y;z-index:251649536;mso-position-horizontal-relative:text;mso-position-vertical-relative:text" from="-12pt,78.65pt" to="36pt,78.65pt" strokecolor="gray" strokeweight="3pt">
            <v:stroke endarrow="classic" endarrowlength="long"/>
          </v:line>
        </w:pict>
      </w:r>
      <w:r w:rsidR="00554050">
        <w:rPr>
          <w:noProof/>
          <w:sz w:val="20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998855</wp:posOffset>
            </wp:positionV>
            <wp:extent cx="123825" cy="142875"/>
            <wp:effectExtent l="19050" t="0" r="9525" b="0"/>
            <wp:wrapNone/>
            <wp:docPr id="41" name="obrázek 4" descr="diva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vadl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050">
        <w:rPr>
          <w:noProof/>
          <w:sz w:val="20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895350</wp:posOffset>
            </wp:positionV>
            <wp:extent cx="142875" cy="123825"/>
            <wp:effectExtent l="19050" t="0" r="9525" b="0"/>
            <wp:wrapNone/>
            <wp:docPr id="40" name="obrázek 2" descr="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a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13" name="obrázek 13" descr="e75e18ed4c8c6be7ced44b86f9c1c9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75e18ed4c8c6be7ced44b86f9c1c9fc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14" name="obrázek 14" descr="778b8289f67bf1d9b3830c28c83ebe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78b8289f67bf1d9b3830c28c83ebec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952500" cy="952500"/>
            <wp:effectExtent l="19050" t="0" r="0" b="0"/>
            <wp:docPr id="15" name="obrázek 15" descr="http://centrum.tmapserver.cz/cr_tiles/mesta/1.8m/hodonin/d09c86409f4e0c8bd4128e9c7db4c9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entrum.tmapserver.cz/cr_tiles/mesta/1.8m/hodonin/d09c86409f4e0c8bd4128e9c7db4c977.g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16" name="obrázek 16" descr="61a85d1d8164de1416b8927a983a60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1a85d1d8164de1416b8927a983a601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17" name="obrázek 17" descr="97f04a6f1ec259eeaad70b9435c36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7f04a6f1ec259eeaad70b9435c3681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18" name="obrázek 18" descr="129b8754f0f9f0e3e656fff24e7a7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29b8754f0f9f0e3e656fff24e7a72a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4E1">
        <w:rPr>
          <w:rFonts w:ascii="Arial" w:hAnsi="Arial" w:cs="Arial"/>
          <w:color w:val="000000"/>
          <w:sz w:val="19"/>
          <w:szCs w:val="19"/>
        </w:rPr>
        <w:t xml:space="preserve"> </w:t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19" name="obrázek 19" descr="bd67119b98329a0b0b06ce1a80e80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67119b98329a0b0b06ce1a80e8015c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20" name="obrázek 20" descr="2a2bf05b057c28ea1295215a62e2d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a2bf05b057c28ea1295215a62e2d86b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21" name="obrázek 21" descr="4683c4f2df19216e825d290e70422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4683c4f2df19216e825d290e70422f2b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22" name="obrázek 22" descr="5a72f9c034e7920ca11b30f547b614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a72f9c034e7920ca11b30f547b6148c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23" name="obrázek 23" descr="2048bd25e6c72bf9ce34e486b71c6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48bd25e6c72bf9ce34e486b71c645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24" name="obrázek 24" descr="16c0be081f53b64d70055e6536a3b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6c0be081f53b64d70055e6536a3b34c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E1" w:rsidRDefault="00C16138" w:rsidP="001044E1">
      <w:pPr>
        <w:ind w:left="-60"/>
        <w:jc w:val="both"/>
      </w:pPr>
      <w:r w:rsidRPr="00C16138">
        <w:rPr>
          <w:noProof/>
          <w:sz w:val="20"/>
        </w:rPr>
        <w:pict>
          <v:line id="_x0000_s1050" style="position:absolute;left:0;text-align:left;flip:x y;z-index:251655680" from="342pt,74.6pt" to="444pt,77.75pt" strokeweight="1.25pt"/>
        </w:pict>
      </w:r>
      <w:r w:rsidRPr="00C16138">
        <w:rPr>
          <w:noProof/>
          <w:sz w:val="20"/>
        </w:rPr>
        <w:pict>
          <v:line id="_x0000_s1051" style="position:absolute;left:0;text-align:left;z-index:251656704" from="342pt,74.6pt" to="342pt,94.05pt" strokeweight="1.25pt"/>
        </w:pict>
      </w:r>
      <w:r w:rsidRPr="00C16138">
        <w:rPr>
          <w:noProof/>
          <w:sz w:val="20"/>
        </w:rPr>
        <w:pict>
          <v:shape id="_x0000_s1047" type="#_x0000_t202" style="position:absolute;left:0;text-align:left;margin-left:339pt;margin-top:74.6pt;width:117pt;height:24.45pt;z-index:251652608" strokecolor="white" strokeweight="1.25pt">
            <v:fill opacity=".5"/>
            <v:textbox style="mso-next-textbox:#_x0000_s1047">
              <w:txbxContent>
                <w:p w:rsidR="001044E1" w:rsidRPr="004D5E27" w:rsidRDefault="001044E1" w:rsidP="001044E1">
                  <w:pPr>
                    <w:pStyle w:val="Nadpis1"/>
                    <w:spacing w:line="192" w:lineRule="auto"/>
                    <w:rPr>
                      <w:rFonts w:ascii="Times New Roman" w:hAnsi="Times New Roman"/>
                      <w:caps/>
                      <w:emboss/>
                      <w:color w:val="FFFFFF"/>
                      <w:szCs w:val="28"/>
                    </w:rPr>
                  </w:pPr>
                  <w:r w:rsidRPr="004D5E27">
                    <w:rPr>
                      <w:rFonts w:ascii="Times New Roman" w:hAnsi="Times New Roman"/>
                      <w:caps/>
                      <w:spacing w:val="32"/>
                      <w:szCs w:val="28"/>
                    </w:rPr>
                    <w:t>POKLADNA</w:t>
                  </w:r>
                </w:p>
              </w:txbxContent>
            </v:textbox>
          </v:shape>
        </w:pict>
      </w:r>
      <w:r w:rsidRPr="00C16138">
        <w:rPr>
          <w:noProof/>
          <w:sz w:val="20"/>
        </w:rPr>
        <w:pict>
          <v:shape id="_x0000_s1054" type="#_x0000_t202" style="position:absolute;left:0;text-align:left;margin-left:75pt;margin-top:42pt;width:54pt;height:30.7pt;z-index:251659776" strokecolor="white">
            <v:fill opacity=".5"/>
            <v:textbox style="mso-next-textbox:#_x0000_s1054">
              <w:txbxContent>
                <w:p w:rsidR="001044E1" w:rsidRDefault="001044E1" w:rsidP="001044E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ZÁKAZ</w:t>
                  </w:r>
                </w:p>
                <w:p w:rsidR="001044E1" w:rsidRDefault="001044E1" w:rsidP="001044E1">
                  <w:pPr>
                    <w:pStyle w:val="Zkladntext"/>
                    <w:spacing w:line="240" w:lineRule="auto"/>
                    <w:jc w:val="center"/>
                  </w:pPr>
                  <w:r>
                    <w:t>VJEZDU</w:t>
                  </w:r>
                </w:p>
              </w:txbxContent>
            </v:textbox>
          </v:shape>
        </w:pict>
      </w:r>
      <w:r w:rsidRPr="00C16138">
        <w:rPr>
          <w:noProof/>
          <w:sz w:val="20"/>
        </w:rPr>
        <w:pict>
          <v:line id="_x0000_s1074" style="position:absolute;left:0;text-align:left;flip:x y;z-index:251680256" from="168pt,1.25pt" to="186pt,25.7pt" strokeweight="3pt">
            <v:stroke endarrow="classic" endarrowlength="long"/>
          </v:line>
        </w:pict>
      </w:r>
      <w:r w:rsidRPr="00C16138">
        <w:rPr>
          <w:noProof/>
          <w:sz w:val="20"/>
        </w:rPr>
        <w:pict>
          <v:line id="_x0000_s1061" style="position:absolute;left:0;text-align:left;flip:y;z-index:251666944" from="60pt,25.7pt" to="60pt,66.45pt" strokeweight="1.25pt"/>
        </w:pict>
      </w:r>
      <w:r w:rsidRPr="00C16138">
        <w:rPr>
          <w:noProof/>
          <w:sz w:val="20"/>
        </w:rPr>
        <w:pict>
          <v:line id="_x0000_s1059" style="position:absolute;left:0;text-align:left;flip:y;z-index:251664896" from="60pt,66.45pt" to="141pt,66.45pt" strokeweight="1.25pt"/>
        </w:pict>
      </w:r>
      <w:r w:rsidRPr="00C16138">
        <w:rPr>
          <w:noProof/>
          <w:sz w:val="20"/>
        </w:rPr>
        <w:pict>
          <v:line id="_x0000_s1060" style="position:absolute;left:0;text-align:left;flip:y;z-index:251665920" from="141pt,25.7pt" to="141pt,66.45pt" strokeweight="1.25pt"/>
        </w:pict>
      </w:r>
      <w:r w:rsidRPr="00C16138">
        <w:rPr>
          <w:noProof/>
          <w:sz w:val="20"/>
        </w:rPr>
        <w:pict>
          <v:line id="_x0000_s1058" style="position:absolute;left:0;text-align:left;flip:y;z-index:251663872" from="60pt,25.7pt" to="138pt,25.7pt" strokeweight="1.25pt"/>
        </w:pict>
      </w:r>
      <w:r w:rsidRPr="00C16138">
        <w:rPr>
          <w:noProof/>
          <w:sz w:val="20"/>
        </w:rPr>
        <w:pict>
          <v:line id="_x0000_s1056" style="position:absolute;left:0;text-align:left;z-index:251661824" from="138pt,25.7pt" to="234pt,33.85pt" strokeweight="1.25pt">
            <v:stroke endarrow="oval"/>
          </v:line>
        </w:pict>
      </w:r>
      <w:r w:rsidRPr="00C16138">
        <w:rPr>
          <w:noProof/>
          <w:sz w:val="20"/>
        </w:rPr>
        <w:pict>
          <v:line id="_x0000_s1057" style="position:absolute;left:0;text-align:left;flip:y;z-index:251662848" from="141pt,42pt" to="252pt,50.15pt" strokeweight="1.25pt">
            <v:stroke endarrow="oval"/>
          </v:line>
        </w:pict>
      </w:r>
      <w:r w:rsidR="00554050"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326390</wp:posOffset>
            </wp:positionV>
            <wp:extent cx="1028700" cy="381000"/>
            <wp:effectExtent l="19050" t="0" r="0" b="0"/>
            <wp:wrapNone/>
            <wp:docPr id="39" name="obrázek 29" descr="záta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zátaras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24489" t="36354" r="24489" b="32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25" name="obrázek 25" descr="6d1f9662dd1dff8b2f4bd4efcc58a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d1f9662dd1dff8b2f4bd4efcc58a4a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26" name="obrázek 26" descr="f717126e990947c45962992f9c987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717126e990947c45962992f9c987c1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27" name="obrázek 27" descr="ed6c68560413ca9185546778d50cc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d6c68560413ca9185546778d50cc39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28" name="obrázek 28" descr="2e64e2a967d65c32ce5c80a3aaee2f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e64e2a967d65c32ce5c80a3aaee2f2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29" name="obrázek 29" descr="94b54c8b1bbec2230d38d3308fc4b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94b54c8b1bbec2230d38d3308fc4bbe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30" name="obrázek 30" descr="70cfea0fbf418a59f4b3b562f68c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70cfea0fbf418a59f4b3b562f68c142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E1" w:rsidRDefault="00C16138" w:rsidP="001044E1">
      <w:pPr>
        <w:ind w:left="-60"/>
        <w:jc w:val="both"/>
      </w:pPr>
      <w:r w:rsidRPr="00C16138">
        <w:rPr>
          <w:noProof/>
          <w:sz w:val="20"/>
        </w:rPr>
        <w:pict>
          <v:shape id="_x0000_s1046" type="#_x0000_t202" style="position:absolute;left:0;text-align:left;margin-left:3pt;margin-top:31.85pt;width:78pt;height:23.9pt;z-index:251651584" strokecolor="white">
            <v:fill opacity=".5"/>
            <v:textbox style="mso-next-textbox:#_x0000_s1046">
              <w:txbxContent>
                <w:p w:rsidR="001044E1" w:rsidRPr="00E73636" w:rsidRDefault="001044E1" w:rsidP="001044E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E73636">
                    <w:rPr>
                      <w:sz w:val="20"/>
                      <w:szCs w:val="20"/>
                    </w:rPr>
                    <w:t>elektrárna</w:t>
                  </w:r>
                </w:p>
              </w:txbxContent>
            </v:textbox>
          </v:shape>
        </w:pict>
      </w:r>
      <w:r w:rsidRPr="00C16138">
        <w:rPr>
          <w:noProof/>
          <w:sz w:val="20"/>
        </w:rPr>
        <w:pict>
          <v:line id="_x0000_s1048" style="position:absolute;left:0;text-align:left;flip:x;z-index:251653632" from="342pt,18.7pt" to="444pt,18.7pt" strokeweight="1.25pt"/>
        </w:pict>
      </w:r>
      <w:r w:rsidRPr="00C16138">
        <w:rPr>
          <w:noProof/>
          <w:sz w:val="20"/>
        </w:rPr>
        <w:pict>
          <v:line id="_x0000_s1052" style="position:absolute;left:0;text-align:left;flip:x;z-index:251657728" from="444pt,2.4pt" to="444pt,18.7pt" strokeweight="1.25pt"/>
        </w:pict>
      </w:r>
      <w:r w:rsidRPr="00C16138">
        <w:rPr>
          <w:noProof/>
          <w:sz w:val="20"/>
        </w:rPr>
        <w:pict>
          <v:shape id="_x0000_s1039" type="#_x0000_t202" style="position:absolute;left:0;text-align:left;margin-left:195pt;margin-top:72.6pt;width:57pt;height:43.9pt;z-index:251644416" strokecolor="white">
            <v:fill opacity=".5"/>
            <v:textbox style="mso-next-textbox:#_x0000_s1039">
              <w:txbxContent>
                <w:p w:rsidR="001044E1" w:rsidRPr="004D5E27" w:rsidRDefault="001044E1" w:rsidP="001044E1">
                  <w:pPr>
                    <w:spacing w:line="180" w:lineRule="auto"/>
                  </w:pPr>
                  <w:r w:rsidRPr="004D5E27">
                    <w:t>hraniční</w:t>
                  </w:r>
                </w:p>
                <w:p w:rsidR="001044E1" w:rsidRPr="004D5E27" w:rsidRDefault="001044E1" w:rsidP="001044E1">
                  <w:pPr>
                    <w:spacing w:line="180" w:lineRule="auto"/>
                    <w:rPr>
                      <w:b/>
                    </w:rPr>
                  </w:pPr>
                  <w:r w:rsidRPr="004D5E27">
                    <w:t>přechod</w:t>
                  </w:r>
                </w:p>
                <w:p w:rsidR="001044E1" w:rsidRPr="004D5E27" w:rsidRDefault="001044E1" w:rsidP="001044E1">
                  <w:pPr>
                    <w:pStyle w:val="Nadpis1"/>
                    <w:spacing w:line="18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4D5E27">
                    <w:rPr>
                      <w:rFonts w:ascii="Times New Roman" w:hAnsi="Times New Roman"/>
                      <w:sz w:val="24"/>
                    </w:rPr>
                    <w:t>Holíč</w:t>
                  </w:r>
                  <w:proofErr w:type="spellEnd"/>
                </w:p>
                <w:p w:rsidR="001044E1" w:rsidRDefault="001044E1" w:rsidP="001044E1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  <w:r w:rsidRPr="00C16138">
        <w:rPr>
          <w:noProof/>
          <w:sz w:val="20"/>
        </w:rPr>
        <w:pict>
          <v:line id="_x0000_s1040" style="position:absolute;left:0;text-align:left;flip:x;z-index:251645440" from="189pt,64.45pt" to="198pt,105.2pt" strokecolor="#969696" strokeweight="3pt">
            <v:stroke endarrow="classic" endarrowlength="long"/>
          </v:line>
        </w:pict>
      </w:r>
      <w:r w:rsidR="00554050">
        <w:rPr>
          <w:noProof/>
          <w:sz w:val="20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404495</wp:posOffset>
            </wp:positionV>
            <wp:extent cx="123825" cy="142875"/>
            <wp:effectExtent l="19050" t="0" r="9525" b="0"/>
            <wp:wrapNone/>
            <wp:docPr id="38" name="obrázek 6" descr="diva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vadl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050">
        <w:rPr>
          <w:noProof/>
          <w:sz w:val="20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818515</wp:posOffset>
            </wp:positionV>
            <wp:extent cx="95250" cy="133350"/>
            <wp:effectExtent l="19050" t="0" r="0" b="0"/>
            <wp:wrapNone/>
            <wp:docPr id="37" name="obrázek 3" descr="cs_p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_ph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31" name="obrázek 31" descr="3b1039c17db8d64437f79978995d9b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b1039c17db8d64437f79978995d9b8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32" name="obrázek 32" descr="5e2bc79f0ed2faa98355c3a00b512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5e2bc79f0ed2faa98355c3a00b512f8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33" name="obrázek 33" descr="62e6b1d2167c4a1d1955c045567c2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62e6b1d2167c4a1d1955c045567c2cde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34" name="obrázek 34" descr="7d42fef7c80c6188850efc67470560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7d42fef7c80c6188850efc674705606d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35" name="obrázek 35" descr="a91700d1a5909c9996b3e6d5dbda87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91700d1a5909c9996b3e6d5dbda87d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50">
        <w:rPr>
          <w:noProof/>
        </w:rPr>
        <w:drawing>
          <wp:inline distT="0" distB="0" distL="0" distR="0">
            <wp:extent cx="952500" cy="952500"/>
            <wp:effectExtent l="19050" t="0" r="0" b="0"/>
            <wp:docPr id="36" name="obrázek 36" descr="7a136ffb313b12d74fc81adca3f6b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7a136ffb313b12d74fc81adca3f6bd4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E1" w:rsidRDefault="001044E1" w:rsidP="001044E1">
      <w:pPr>
        <w:jc w:val="both"/>
      </w:pPr>
    </w:p>
    <w:p w:rsidR="001044E1" w:rsidRDefault="00C16138" w:rsidP="000756C6">
      <w:pPr>
        <w:ind w:left="-60"/>
        <w:jc w:val="both"/>
      </w:pPr>
      <w:r>
        <w:rPr>
          <w:noProof/>
        </w:rPr>
        <w:pict>
          <v:shape id="_x0000_s1078" type="#_x0000_t202" style="position:absolute;left:0;text-align:left;margin-left:0;margin-top:1.25pt;width:42pt;height:12.45pt;z-index:251684352">
            <v:textbox>
              <w:txbxContent>
                <w:p w:rsidR="001044E1" w:rsidRDefault="001044E1" w:rsidP="001044E1"/>
              </w:txbxContent>
            </v:textbox>
          </v:shape>
        </w:pict>
      </w:r>
      <w:r w:rsidR="001044E1">
        <w:t xml:space="preserve">                 - </w:t>
      </w:r>
      <w:r w:rsidR="001044E1" w:rsidRPr="009B1F68">
        <w:t>prostor jarmarku</w:t>
      </w:r>
    </w:p>
    <w:sectPr w:rsidR="001044E1" w:rsidSect="00533E9F">
      <w:pgSz w:w="11906" w:h="16838"/>
      <w:pgMar w:top="719" w:right="110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ot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FFFF"/>
    <w:multiLevelType w:val="multilevel"/>
    <w:tmpl w:val="001200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B5A39"/>
    <w:multiLevelType w:val="hybridMultilevel"/>
    <w:tmpl w:val="EE7A4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6581"/>
    <w:multiLevelType w:val="hybridMultilevel"/>
    <w:tmpl w:val="AA761D7A"/>
    <w:lvl w:ilvl="0" w:tplc="CBDC593A">
      <w:start w:val="2"/>
      <w:numFmt w:val="decimal"/>
      <w:lvlText w:val="%1."/>
      <w:lvlJc w:val="right"/>
      <w:pPr>
        <w:tabs>
          <w:tab w:val="num" w:pos="767"/>
        </w:tabs>
        <w:ind w:left="76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C2A90"/>
    <w:multiLevelType w:val="hybridMultilevel"/>
    <w:tmpl w:val="445C095A"/>
    <w:lvl w:ilvl="0" w:tplc="3AC87724">
      <w:start w:val="1"/>
      <w:numFmt w:val="decimal"/>
      <w:lvlText w:val="%1."/>
      <w:lvlJc w:val="right"/>
      <w:pPr>
        <w:tabs>
          <w:tab w:val="num" w:pos="340"/>
        </w:tabs>
        <w:ind w:left="340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974EE4"/>
    <w:multiLevelType w:val="hybridMultilevel"/>
    <w:tmpl w:val="980ECC96"/>
    <w:lvl w:ilvl="0" w:tplc="DAEC1688">
      <w:start w:val="2"/>
      <w:numFmt w:val="decimal"/>
      <w:lvlText w:val="%1."/>
      <w:lvlJc w:val="righ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82191F"/>
    <w:multiLevelType w:val="hybridMultilevel"/>
    <w:tmpl w:val="675006B0"/>
    <w:lvl w:ilvl="0" w:tplc="F0C8D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B7BA4"/>
    <w:multiLevelType w:val="multilevel"/>
    <w:tmpl w:val="445C095A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66E9C"/>
    <w:multiLevelType w:val="hybridMultilevel"/>
    <w:tmpl w:val="38EE73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322E9B"/>
    <w:multiLevelType w:val="hybridMultilevel"/>
    <w:tmpl w:val="65E0BFAE"/>
    <w:lvl w:ilvl="0" w:tplc="3E1E7F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75F4F"/>
    <w:multiLevelType w:val="multilevel"/>
    <w:tmpl w:val="AA761D7A"/>
    <w:lvl w:ilvl="0">
      <w:start w:val="2"/>
      <w:numFmt w:val="decimal"/>
      <w:lvlText w:val="%1."/>
      <w:lvlJc w:val="right"/>
      <w:pPr>
        <w:tabs>
          <w:tab w:val="num" w:pos="767"/>
        </w:tabs>
        <w:ind w:left="76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2D05EB"/>
    <w:multiLevelType w:val="hybridMultilevel"/>
    <w:tmpl w:val="5B4E4A2C"/>
    <w:lvl w:ilvl="0" w:tplc="D9286C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DC4F14"/>
    <w:multiLevelType w:val="hybridMultilevel"/>
    <w:tmpl w:val="577803BA"/>
    <w:lvl w:ilvl="0" w:tplc="A5BEE568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66856"/>
    <w:rsid w:val="00001930"/>
    <w:rsid w:val="000104D3"/>
    <w:rsid w:val="000111EA"/>
    <w:rsid w:val="00026853"/>
    <w:rsid w:val="00046226"/>
    <w:rsid w:val="000626EC"/>
    <w:rsid w:val="000756C6"/>
    <w:rsid w:val="000A50BB"/>
    <w:rsid w:val="000C07EF"/>
    <w:rsid w:val="000F0E86"/>
    <w:rsid w:val="000F5D6B"/>
    <w:rsid w:val="001044E1"/>
    <w:rsid w:val="00114EF8"/>
    <w:rsid w:val="0012735F"/>
    <w:rsid w:val="00130C5A"/>
    <w:rsid w:val="00131D1B"/>
    <w:rsid w:val="00133D2B"/>
    <w:rsid w:val="00134DF2"/>
    <w:rsid w:val="0013585D"/>
    <w:rsid w:val="0019786D"/>
    <w:rsid w:val="001A5C0C"/>
    <w:rsid w:val="001B4088"/>
    <w:rsid w:val="001E07A4"/>
    <w:rsid w:val="001E6168"/>
    <w:rsid w:val="001E61BE"/>
    <w:rsid w:val="002029C2"/>
    <w:rsid w:val="00211C5B"/>
    <w:rsid w:val="00217403"/>
    <w:rsid w:val="00280A72"/>
    <w:rsid w:val="002847A4"/>
    <w:rsid w:val="002929B6"/>
    <w:rsid w:val="002A1DA1"/>
    <w:rsid w:val="002A696C"/>
    <w:rsid w:val="002B03CC"/>
    <w:rsid w:val="002D4F3E"/>
    <w:rsid w:val="002F0A24"/>
    <w:rsid w:val="00303124"/>
    <w:rsid w:val="003501DE"/>
    <w:rsid w:val="003676C2"/>
    <w:rsid w:val="0036799C"/>
    <w:rsid w:val="00373CD9"/>
    <w:rsid w:val="00374CA5"/>
    <w:rsid w:val="003977D2"/>
    <w:rsid w:val="003A24C7"/>
    <w:rsid w:val="003A5E3A"/>
    <w:rsid w:val="003C3A0A"/>
    <w:rsid w:val="003D1B4C"/>
    <w:rsid w:val="003D7A18"/>
    <w:rsid w:val="003E5283"/>
    <w:rsid w:val="003F54FC"/>
    <w:rsid w:val="00404109"/>
    <w:rsid w:val="0041272E"/>
    <w:rsid w:val="004449DA"/>
    <w:rsid w:val="00454D30"/>
    <w:rsid w:val="00460792"/>
    <w:rsid w:val="004A5481"/>
    <w:rsid w:val="004A75CA"/>
    <w:rsid w:val="004F63C1"/>
    <w:rsid w:val="00501B6C"/>
    <w:rsid w:val="005118DE"/>
    <w:rsid w:val="00517ECC"/>
    <w:rsid w:val="00533E9F"/>
    <w:rsid w:val="0054610D"/>
    <w:rsid w:val="00554050"/>
    <w:rsid w:val="00576CD9"/>
    <w:rsid w:val="005A3B50"/>
    <w:rsid w:val="005B4A65"/>
    <w:rsid w:val="00607E73"/>
    <w:rsid w:val="00666FF4"/>
    <w:rsid w:val="006779DA"/>
    <w:rsid w:val="006A7FB4"/>
    <w:rsid w:val="006D713C"/>
    <w:rsid w:val="006F11A3"/>
    <w:rsid w:val="006F588A"/>
    <w:rsid w:val="0071410D"/>
    <w:rsid w:val="00732FF0"/>
    <w:rsid w:val="007573C9"/>
    <w:rsid w:val="00764D99"/>
    <w:rsid w:val="007725C6"/>
    <w:rsid w:val="007C3DBD"/>
    <w:rsid w:val="008308E5"/>
    <w:rsid w:val="00854AB4"/>
    <w:rsid w:val="00866FE3"/>
    <w:rsid w:val="00890090"/>
    <w:rsid w:val="008A41F4"/>
    <w:rsid w:val="008B66AC"/>
    <w:rsid w:val="008C37E8"/>
    <w:rsid w:val="008E11D6"/>
    <w:rsid w:val="008E73B4"/>
    <w:rsid w:val="00921FFC"/>
    <w:rsid w:val="00922089"/>
    <w:rsid w:val="00946813"/>
    <w:rsid w:val="009620B0"/>
    <w:rsid w:val="00966856"/>
    <w:rsid w:val="009B2A0D"/>
    <w:rsid w:val="009B7A1E"/>
    <w:rsid w:val="009F21E0"/>
    <w:rsid w:val="00A06BA9"/>
    <w:rsid w:val="00A06F1E"/>
    <w:rsid w:val="00A24790"/>
    <w:rsid w:val="00A332FD"/>
    <w:rsid w:val="00A55BF3"/>
    <w:rsid w:val="00A617B1"/>
    <w:rsid w:val="00A63506"/>
    <w:rsid w:val="00A80742"/>
    <w:rsid w:val="00A91602"/>
    <w:rsid w:val="00A94706"/>
    <w:rsid w:val="00AD2C3E"/>
    <w:rsid w:val="00AD3E8F"/>
    <w:rsid w:val="00AF11D1"/>
    <w:rsid w:val="00B019A5"/>
    <w:rsid w:val="00B029E3"/>
    <w:rsid w:val="00B0420D"/>
    <w:rsid w:val="00B16C8F"/>
    <w:rsid w:val="00B21D55"/>
    <w:rsid w:val="00B5525A"/>
    <w:rsid w:val="00B966FF"/>
    <w:rsid w:val="00BD1A27"/>
    <w:rsid w:val="00BD50B4"/>
    <w:rsid w:val="00C16138"/>
    <w:rsid w:val="00C26A29"/>
    <w:rsid w:val="00C31B95"/>
    <w:rsid w:val="00C53A08"/>
    <w:rsid w:val="00C812A0"/>
    <w:rsid w:val="00C91A31"/>
    <w:rsid w:val="00CE5999"/>
    <w:rsid w:val="00CE6F5B"/>
    <w:rsid w:val="00D12A0A"/>
    <w:rsid w:val="00D16B42"/>
    <w:rsid w:val="00D21292"/>
    <w:rsid w:val="00D42BEA"/>
    <w:rsid w:val="00D42D4B"/>
    <w:rsid w:val="00D65050"/>
    <w:rsid w:val="00DA6A70"/>
    <w:rsid w:val="00DB1459"/>
    <w:rsid w:val="00DD5ED5"/>
    <w:rsid w:val="00DE28D2"/>
    <w:rsid w:val="00DE42BF"/>
    <w:rsid w:val="00DF206B"/>
    <w:rsid w:val="00E05B44"/>
    <w:rsid w:val="00E05D69"/>
    <w:rsid w:val="00E27E97"/>
    <w:rsid w:val="00E3412F"/>
    <w:rsid w:val="00E62642"/>
    <w:rsid w:val="00E81526"/>
    <w:rsid w:val="00E95A9F"/>
    <w:rsid w:val="00EA3BB2"/>
    <w:rsid w:val="00EC701A"/>
    <w:rsid w:val="00ED02A8"/>
    <w:rsid w:val="00EE06A3"/>
    <w:rsid w:val="00EE2662"/>
    <w:rsid w:val="00EE5C23"/>
    <w:rsid w:val="00F03450"/>
    <w:rsid w:val="00F10D48"/>
    <w:rsid w:val="00F12770"/>
    <w:rsid w:val="00F3619A"/>
    <w:rsid w:val="00F454B5"/>
    <w:rsid w:val="00F701A8"/>
    <w:rsid w:val="00F71F39"/>
    <w:rsid w:val="00FA2369"/>
    <w:rsid w:val="00FA5578"/>
    <w:rsid w:val="00FE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4E1"/>
    <w:rPr>
      <w:sz w:val="24"/>
      <w:szCs w:val="24"/>
    </w:rPr>
  </w:style>
  <w:style w:type="paragraph" w:styleId="Nadpis1">
    <w:name w:val="heading 1"/>
    <w:basedOn w:val="Normln"/>
    <w:next w:val="Normln"/>
    <w:qFormat/>
    <w:rsid w:val="00DE42BF"/>
    <w:pPr>
      <w:keepNext/>
      <w:outlineLvl w:val="0"/>
    </w:pPr>
    <w:rPr>
      <w:rFonts w:ascii="Plotter" w:hAnsi="Plotter"/>
      <w:b/>
      <w:sz w:val="28"/>
    </w:rPr>
  </w:style>
  <w:style w:type="paragraph" w:styleId="Nadpis2">
    <w:name w:val="heading 2"/>
    <w:basedOn w:val="Normln"/>
    <w:next w:val="Normln"/>
    <w:qFormat/>
    <w:rsid w:val="00DE42BF"/>
    <w:pPr>
      <w:keepNext/>
      <w:outlineLvl w:val="1"/>
    </w:pPr>
    <w:rPr>
      <w:rFonts w:ascii="Plotter" w:hAnsi="Plotter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E42BF"/>
    <w:pPr>
      <w:ind w:left="57"/>
    </w:pPr>
  </w:style>
  <w:style w:type="paragraph" w:styleId="Zkladntextodsazen2">
    <w:name w:val="Body Text Indent 2"/>
    <w:basedOn w:val="Normln"/>
    <w:rsid w:val="00DE42BF"/>
    <w:pPr>
      <w:ind w:firstLine="360"/>
      <w:jc w:val="both"/>
    </w:pPr>
  </w:style>
  <w:style w:type="paragraph" w:styleId="Podpise-mailu">
    <w:name w:val="E-mail Signature"/>
    <w:basedOn w:val="Normln"/>
    <w:rsid w:val="00DE42BF"/>
  </w:style>
  <w:style w:type="paragraph" w:styleId="Zkladntext">
    <w:name w:val="Body Text"/>
    <w:basedOn w:val="Normln"/>
    <w:rsid w:val="00DE42BF"/>
    <w:pPr>
      <w:spacing w:line="144" w:lineRule="auto"/>
    </w:pPr>
    <w:rPr>
      <w:rFonts w:ascii="Plotter" w:hAnsi="Plotter"/>
      <w:sz w:val="20"/>
    </w:rPr>
  </w:style>
  <w:style w:type="character" w:styleId="Hypertextovodkaz">
    <w:name w:val="Hyperlink"/>
    <w:rsid w:val="00DD5ED5"/>
    <w:rPr>
      <w:color w:val="0000FF"/>
      <w:u w:val="single"/>
    </w:rPr>
  </w:style>
  <w:style w:type="paragraph" w:styleId="Textbubliny">
    <w:name w:val="Balloon Text"/>
    <w:basedOn w:val="Normln"/>
    <w:semiHidden/>
    <w:rsid w:val="00F10D48"/>
    <w:rPr>
      <w:rFonts w:ascii="Tahoma" w:hAnsi="Tahoma" w:cs="Tahoma"/>
      <w:sz w:val="16"/>
      <w:szCs w:val="16"/>
    </w:rPr>
  </w:style>
  <w:style w:type="character" w:styleId="Sledovanodkaz">
    <w:name w:val="FollowedHyperlink"/>
    <w:rsid w:val="005A3B50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45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http://centrum.tmapserver.cz/cr_tiles/mesta/1.8m/hodonin/d09c86409f4e0c8bd4128e9c7db4c977.gif" TargetMode="External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80F03-E758-439B-B6AE-B7588784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639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NEDÍLNÁ SOUČÁST PŘIHLÁŠKY NA VAVŘINECKÝ JARMARK V HODONÍNĚ</vt:lpstr>
    </vt:vector>
  </TitlesOfParts>
  <Company>Hodonín</Company>
  <LinksUpToDate>false</LinksUpToDate>
  <CharactersWithSpaces>4378</CharactersWithSpaces>
  <SharedDoc>false</SharedDoc>
  <HLinks>
    <vt:vector size="6" baseType="variant">
      <vt:variant>
        <vt:i4>3407899</vt:i4>
      </vt:variant>
      <vt:variant>
        <vt:i4>12832</vt:i4>
      </vt:variant>
      <vt:variant>
        <vt:i4>1039</vt:i4>
      </vt:variant>
      <vt:variant>
        <vt:i4>1</vt:i4>
      </vt:variant>
      <vt:variant>
        <vt:lpwstr>http://centrum.tmapserver.cz/cr_tiles/mesta/1.8m/hodonin/d09c86409f4e0c8bd4128e9c7db4c977.gif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NEDÍLNÁ SOUČÁST PŘIHLÁŠKY NA VAVŘINECKÝ JARMARK V HODONÍNĚ</dc:title>
  <dc:subject/>
  <dc:creator>Petra Tomanová</dc:creator>
  <cp:keywords/>
  <cp:lastModifiedBy>jdudik</cp:lastModifiedBy>
  <cp:revision>30</cp:revision>
  <cp:lastPrinted>2018-02-06T09:03:00Z</cp:lastPrinted>
  <dcterms:created xsi:type="dcterms:W3CDTF">2013-04-05T12:33:00Z</dcterms:created>
  <dcterms:modified xsi:type="dcterms:W3CDTF">2020-01-15T13:50:00Z</dcterms:modified>
</cp:coreProperties>
</file>