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F06" w:rsidRDefault="00C255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54"/>
        <w:rPr>
          <w:color w:val="FF0000"/>
          <w:sz w:val="15"/>
          <w:szCs w:val="15"/>
        </w:rPr>
      </w:pPr>
      <w:r>
        <w:rPr>
          <w:color w:val="FF0000"/>
          <w:sz w:val="15"/>
          <w:szCs w:val="15"/>
        </w:rPr>
        <w:t xml:space="preserve">Tento formulář můžete vyplnit na počítači v programu Adobe Acrobat DC, zdarma ke stažení </w:t>
      </w:r>
      <w:r>
        <w:rPr>
          <w:color w:val="0070C0"/>
          <w:sz w:val="15"/>
          <w:szCs w:val="15"/>
          <w:u w:val="single"/>
        </w:rPr>
        <w:t>zde</w:t>
      </w:r>
      <w:r>
        <w:rPr>
          <w:color w:val="FF0000"/>
          <w:sz w:val="15"/>
          <w:szCs w:val="15"/>
        </w:rPr>
        <w:t xml:space="preserve">. </w:t>
      </w:r>
    </w:p>
    <w:p w:rsidR="00D13F06" w:rsidRDefault="00C255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88" w:lineRule="auto"/>
        <w:ind w:left="763" w:right="886"/>
        <w:jc w:val="center"/>
        <w:rPr>
          <w:color w:val="FF0000"/>
          <w:sz w:val="15"/>
          <w:szCs w:val="15"/>
        </w:rPr>
      </w:pPr>
      <w:r>
        <w:rPr>
          <w:color w:val="FF0000"/>
          <w:sz w:val="15"/>
          <w:szCs w:val="15"/>
        </w:rPr>
        <w:t xml:space="preserve">Formulář včetně příloh pošlete přes úschovnu na adresu </w:t>
      </w:r>
      <w:r>
        <w:rPr>
          <w:color w:val="0563C1"/>
          <w:sz w:val="15"/>
          <w:szCs w:val="15"/>
          <w:u w:val="single"/>
        </w:rPr>
        <w:t>info@spoldum.cz</w:t>
      </w:r>
      <w:r>
        <w:rPr>
          <w:color w:val="FF0000"/>
          <w:sz w:val="15"/>
          <w:szCs w:val="15"/>
        </w:rPr>
        <w:t>, do předmětu uveďte “Přehlídka – jméno souboru”</w:t>
      </w:r>
      <w:r w:rsidR="001F3178">
        <w:rPr>
          <w:color w:val="FF0000"/>
          <w:sz w:val="15"/>
          <w:szCs w:val="15"/>
        </w:rPr>
        <w:t xml:space="preserve"> a v kopii na adresu produkčního a tajemníka přehlídky Martina Peprného, </w:t>
      </w:r>
      <w:r w:rsidR="001F3178" w:rsidRPr="001F3178">
        <w:rPr>
          <w:color w:val="FF0000"/>
          <w:sz w:val="15"/>
          <w:szCs w:val="15"/>
        </w:rPr>
        <w:t>martin.peprny.13@seznam.</w:t>
      </w:r>
      <w:proofErr w:type="spellStart"/>
      <w:r w:rsidR="001F3178" w:rsidRPr="001F3178">
        <w:rPr>
          <w:color w:val="FF0000"/>
          <w:sz w:val="15"/>
          <w:szCs w:val="15"/>
        </w:rPr>
        <w:t>c</w:t>
      </w:r>
      <w:r w:rsidR="001F3178">
        <w:rPr>
          <w:color w:val="FF0000"/>
          <w:sz w:val="15"/>
          <w:szCs w:val="15"/>
        </w:rPr>
        <w:t>z</w:t>
      </w:r>
      <w:proofErr w:type="spellEnd"/>
      <w:r>
        <w:rPr>
          <w:color w:val="FF0000"/>
          <w:sz w:val="15"/>
          <w:szCs w:val="15"/>
        </w:rPr>
        <w:t xml:space="preserve">. Vedoucí souboru odesláním přihlášky potvrzuje, že se seznámil s propozicemi přehlídky (viz níže) </w:t>
      </w:r>
    </w:p>
    <w:p w:rsidR="00D13F06" w:rsidRDefault="00C255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838"/>
        <w:rPr>
          <w:color w:val="FF0000"/>
          <w:sz w:val="15"/>
          <w:szCs w:val="15"/>
        </w:rPr>
      </w:pPr>
      <w:r>
        <w:rPr>
          <w:color w:val="FF0000"/>
          <w:sz w:val="15"/>
          <w:szCs w:val="15"/>
        </w:rPr>
        <w:t xml:space="preserve">a že údaje v přihlášce uvedené nejsou s propozicemi v rozporu. Přijetí Vám potvrdíme emailem. </w:t>
      </w:r>
    </w:p>
    <w:p w:rsidR="00D13F06" w:rsidRDefault="00C255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4" w:line="240" w:lineRule="auto"/>
        <w:jc w:val="center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 xml:space="preserve">Přihláška k účasti na přehlídce </w:t>
      </w:r>
    </w:p>
    <w:p w:rsidR="00D13F06" w:rsidRDefault="004B3D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5" w:line="240" w:lineRule="auto"/>
        <w:jc w:val="center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Divadelní salon paní Ljuby 202</w:t>
      </w:r>
      <w:r w:rsidR="00261389">
        <w:rPr>
          <w:b/>
          <w:color w:val="000000"/>
          <w:sz w:val="48"/>
          <w:szCs w:val="48"/>
        </w:rPr>
        <w:t>6</w:t>
      </w:r>
    </w:p>
    <w:p w:rsidR="00D13F06" w:rsidRDefault="00C255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4" w:line="240" w:lineRule="auto"/>
        <w:ind w:left="148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SOUBOR </w:t>
      </w:r>
    </w:p>
    <w:tbl>
      <w:tblPr>
        <w:tblStyle w:val="a"/>
        <w:tblW w:w="10234" w:type="dxa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625"/>
        <w:gridCol w:w="6609"/>
      </w:tblGrid>
      <w:tr w:rsidR="00D13F06">
        <w:trPr>
          <w:trHeight w:val="333"/>
        </w:trPr>
        <w:tc>
          <w:tcPr>
            <w:tcW w:w="3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C25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Název </w:t>
            </w:r>
            <w:r>
              <w:rPr>
                <w:color w:val="000000"/>
                <w:sz w:val="15"/>
                <w:szCs w:val="15"/>
              </w:rPr>
              <w:t>(zapište přesně velká i malá písmena)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66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D13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13F06">
        <w:trPr>
          <w:trHeight w:val="335"/>
        </w:trPr>
        <w:tc>
          <w:tcPr>
            <w:tcW w:w="3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C25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Instituce:</w:t>
            </w:r>
          </w:p>
        </w:tc>
        <w:tc>
          <w:tcPr>
            <w:tcW w:w="66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D13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13F06">
        <w:trPr>
          <w:trHeight w:val="342"/>
        </w:trPr>
        <w:tc>
          <w:tcPr>
            <w:tcW w:w="3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C25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Adresa </w:t>
            </w:r>
            <w:r>
              <w:rPr>
                <w:color w:val="000000"/>
                <w:sz w:val="15"/>
                <w:szCs w:val="15"/>
              </w:rPr>
              <w:t>(včetně PSČ)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66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D13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13F06">
        <w:trPr>
          <w:trHeight w:val="340"/>
        </w:trPr>
        <w:tc>
          <w:tcPr>
            <w:tcW w:w="3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C25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66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D13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13F06">
        <w:trPr>
          <w:trHeight w:val="340"/>
        </w:trPr>
        <w:tc>
          <w:tcPr>
            <w:tcW w:w="3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C25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Telefon(y):</w:t>
            </w:r>
            <w:proofErr w:type="gramEnd"/>
          </w:p>
        </w:tc>
        <w:tc>
          <w:tcPr>
            <w:tcW w:w="66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D13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13F06">
        <w:trPr>
          <w:trHeight w:val="348"/>
        </w:trPr>
        <w:tc>
          <w:tcPr>
            <w:tcW w:w="3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C25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Adresa internetových stránek:</w:t>
            </w:r>
          </w:p>
        </w:tc>
        <w:tc>
          <w:tcPr>
            <w:tcW w:w="66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D13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:rsidR="00D13F06" w:rsidRDefault="00D13F0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13F06" w:rsidRDefault="00D13F0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13F06" w:rsidRDefault="00C255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VEDOUCÍ SOUBORU </w:t>
      </w:r>
    </w:p>
    <w:tbl>
      <w:tblPr>
        <w:tblStyle w:val="a0"/>
        <w:tblW w:w="10234" w:type="dxa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664"/>
        <w:gridCol w:w="6570"/>
      </w:tblGrid>
      <w:tr w:rsidR="00D13F06">
        <w:trPr>
          <w:trHeight w:val="336"/>
        </w:trPr>
        <w:tc>
          <w:tcPr>
            <w:tcW w:w="36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C25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Jméno a příjmení: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D13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13F06">
        <w:trPr>
          <w:trHeight w:val="340"/>
        </w:trPr>
        <w:tc>
          <w:tcPr>
            <w:tcW w:w="36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C25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Kontaktní adresa </w:t>
            </w:r>
            <w:r>
              <w:rPr>
                <w:color w:val="000000"/>
                <w:sz w:val="15"/>
                <w:szCs w:val="15"/>
              </w:rPr>
              <w:t>(včetně PSČ)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D13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13F06">
        <w:trPr>
          <w:trHeight w:val="335"/>
        </w:trPr>
        <w:tc>
          <w:tcPr>
            <w:tcW w:w="36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C25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Telefon(y):</w:t>
            </w:r>
            <w:proofErr w:type="gramEnd"/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D13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13F06">
        <w:trPr>
          <w:trHeight w:val="347"/>
        </w:trPr>
        <w:tc>
          <w:tcPr>
            <w:tcW w:w="36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C25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D13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:rsidR="00D13F06" w:rsidRDefault="00D13F0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13F06" w:rsidRDefault="00D13F0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13F06" w:rsidRDefault="00C255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5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INSCENACE </w:t>
      </w:r>
    </w:p>
    <w:tbl>
      <w:tblPr>
        <w:tblStyle w:val="a1"/>
        <w:tblW w:w="10234" w:type="dxa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537"/>
        <w:gridCol w:w="1171"/>
        <w:gridCol w:w="2276"/>
        <w:gridCol w:w="1060"/>
        <w:gridCol w:w="1213"/>
        <w:gridCol w:w="995"/>
        <w:gridCol w:w="982"/>
      </w:tblGrid>
      <w:tr w:rsidR="00D13F06">
        <w:trPr>
          <w:trHeight w:val="335"/>
        </w:trPr>
        <w:tc>
          <w:tcPr>
            <w:tcW w:w="37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C25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Název </w:t>
            </w:r>
            <w:r>
              <w:rPr>
                <w:color w:val="000000"/>
                <w:sz w:val="15"/>
                <w:szCs w:val="15"/>
              </w:rPr>
              <w:t>(zapište přesně velká i malá písmena)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65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D13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13F06">
        <w:trPr>
          <w:trHeight w:val="340"/>
        </w:trPr>
        <w:tc>
          <w:tcPr>
            <w:tcW w:w="37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C25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Délka představení </w:t>
            </w:r>
            <w:r>
              <w:rPr>
                <w:color w:val="000000"/>
                <w:sz w:val="15"/>
                <w:szCs w:val="15"/>
              </w:rPr>
              <w:t>(bez přestávky)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2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D13F06" w:rsidP="004B3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9"/>
              <w:rPr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C25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 xml:space="preserve">Přestávka: </w:t>
            </w:r>
          </w:p>
        </w:tc>
      </w:tr>
      <w:tr w:rsidR="00D13F06">
        <w:trPr>
          <w:trHeight w:val="340"/>
        </w:trPr>
        <w:tc>
          <w:tcPr>
            <w:tcW w:w="37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C25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Minimální čas na přípravu představení: </w:t>
            </w:r>
          </w:p>
        </w:tc>
        <w:tc>
          <w:tcPr>
            <w:tcW w:w="2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D13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5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27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C25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na bourání scény: </w:t>
            </w:r>
          </w:p>
        </w:tc>
        <w:tc>
          <w:tcPr>
            <w:tcW w:w="197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D13F06" w:rsidP="004B3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9"/>
              <w:rPr>
                <w:color w:val="000000"/>
                <w:sz w:val="18"/>
                <w:szCs w:val="18"/>
              </w:rPr>
            </w:pPr>
          </w:p>
        </w:tc>
      </w:tr>
      <w:tr w:rsidR="00D13F06">
        <w:trPr>
          <w:trHeight w:val="335"/>
        </w:trPr>
        <w:tc>
          <w:tcPr>
            <w:tcW w:w="37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C25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Maximální počet diváků </w:t>
            </w:r>
            <w:r>
              <w:rPr>
                <w:color w:val="000000"/>
                <w:sz w:val="15"/>
                <w:szCs w:val="15"/>
              </w:rPr>
              <w:t>(je-li omezen)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2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D13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C25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Ideální věk diváků:</w:t>
            </w:r>
          </w:p>
        </w:tc>
        <w:tc>
          <w:tcPr>
            <w:tcW w:w="197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D13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13F06">
        <w:trPr>
          <w:trHeight w:val="340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C25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42" w:right="375" w:firstLine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Počet osob potřebných k realizaci představení:</w:t>
            </w:r>
          </w:p>
        </w:tc>
        <w:tc>
          <w:tcPr>
            <w:tcW w:w="117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D13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C25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 toho hrajících: </w:t>
            </w:r>
          </w:p>
        </w:tc>
        <w:tc>
          <w:tcPr>
            <w:tcW w:w="1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D13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20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C25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 toho dětí do 15 let:</w:t>
            </w:r>
          </w:p>
        </w:tc>
        <w:tc>
          <w:tcPr>
            <w:tcW w:w="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D13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13F06">
        <w:trPr>
          <w:trHeight w:val="34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D13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D13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C25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celkem mužů/chlapců: </w:t>
            </w:r>
          </w:p>
        </w:tc>
        <w:tc>
          <w:tcPr>
            <w:tcW w:w="1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D13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20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C25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žen/dívek:</w:t>
            </w:r>
          </w:p>
        </w:tc>
        <w:tc>
          <w:tcPr>
            <w:tcW w:w="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D13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:rsidR="00D13F06" w:rsidRDefault="00D13F0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13F06" w:rsidRDefault="00D13F0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13F06" w:rsidRDefault="00C255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6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HRACÍ PROSTOR </w:t>
      </w:r>
    </w:p>
    <w:tbl>
      <w:tblPr>
        <w:tblStyle w:val="a2"/>
        <w:tblW w:w="10234" w:type="dxa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075"/>
        <w:gridCol w:w="5159"/>
      </w:tblGrid>
      <w:tr w:rsidR="00D13F06">
        <w:trPr>
          <w:trHeight w:val="354"/>
        </w:trPr>
        <w:tc>
          <w:tcPr>
            <w:tcW w:w="5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C25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Kukátkové jeviště (minimální šířka x hloubka):</w:t>
            </w:r>
          </w:p>
        </w:tc>
        <w:tc>
          <w:tcPr>
            <w:tcW w:w="5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D13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13F06">
        <w:trPr>
          <w:trHeight w:val="859"/>
        </w:trPr>
        <w:tc>
          <w:tcPr>
            <w:tcW w:w="5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C25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40" w:right="821" w:hanging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Jinak uspořádaný prostor </w:t>
            </w:r>
            <w:r>
              <w:rPr>
                <w:color w:val="000000"/>
                <w:sz w:val="15"/>
                <w:szCs w:val="15"/>
              </w:rPr>
              <w:t xml:space="preserve">(popište, uveďte </w:t>
            </w:r>
            <w:proofErr w:type="gramStart"/>
            <w:r>
              <w:rPr>
                <w:color w:val="000000"/>
                <w:sz w:val="15"/>
                <w:szCs w:val="15"/>
              </w:rPr>
              <w:t>rozměry,  popř.</w:t>
            </w:r>
            <w:proofErr w:type="gramEnd"/>
            <w:r>
              <w:rPr>
                <w:color w:val="000000"/>
                <w:sz w:val="15"/>
                <w:szCs w:val="15"/>
              </w:rPr>
              <w:t xml:space="preserve"> přiložte plánek včetně uspořádání hlediště)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5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D13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13F06">
        <w:trPr>
          <w:trHeight w:val="648"/>
        </w:trPr>
        <w:tc>
          <w:tcPr>
            <w:tcW w:w="5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C25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ind w:left="133" w:right="142" w:firstLine="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Pokud znáte prostory v místě konání přehlídky, uveďte ten, který by mohl inscenaci nejlépe vyhovovat:</w:t>
            </w:r>
          </w:p>
        </w:tc>
        <w:tc>
          <w:tcPr>
            <w:tcW w:w="5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D13F06" w:rsidP="004B3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:rsidR="00D13F06" w:rsidRDefault="00D13F0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13F06" w:rsidRDefault="00D13F0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13F06" w:rsidRDefault="00C255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TECHNICKÉ POŽADAVKY</w:t>
      </w:r>
    </w:p>
    <w:tbl>
      <w:tblPr>
        <w:tblStyle w:val="a3"/>
        <w:tblW w:w="10234" w:type="dxa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401"/>
        <w:gridCol w:w="1258"/>
        <w:gridCol w:w="2664"/>
        <w:gridCol w:w="3911"/>
      </w:tblGrid>
      <w:tr w:rsidR="00D13F06">
        <w:trPr>
          <w:trHeight w:val="672"/>
        </w:trPr>
        <w:tc>
          <w:tcPr>
            <w:tcW w:w="36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C25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Světla:</w:t>
            </w:r>
          </w:p>
        </w:tc>
        <w:tc>
          <w:tcPr>
            <w:tcW w:w="65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D13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13F06">
        <w:trPr>
          <w:trHeight w:val="341"/>
        </w:trPr>
        <w:tc>
          <w:tcPr>
            <w:tcW w:w="36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C25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Zvukové vybavení:</w:t>
            </w:r>
          </w:p>
        </w:tc>
        <w:tc>
          <w:tcPr>
            <w:tcW w:w="65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D13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13F06">
        <w:trPr>
          <w:trHeight w:val="681"/>
        </w:trPr>
        <w:tc>
          <w:tcPr>
            <w:tcW w:w="36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C25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Ostatní </w:t>
            </w:r>
            <w:r>
              <w:rPr>
                <w:color w:val="000000"/>
                <w:sz w:val="15"/>
                <w:szCs w:val="15"/>
              </w:rPr>
              <w:t>(tahy, praktikábly, židle, piano apod.)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65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D13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13F06">
        <w:trPr>
          <w:trHeight w:val="431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C25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Soubor používá vlastní </w:t>
            </w:r>
          </w:p>
        </w:tc>
        <w:tc>
          <w:tcPr>
            <w:tcW w:w="392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C25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světelnou aparaturu: </w:t>
            </w:r>
          </w:p>
        </w:tc>
        <w:tc>
          <w:tcPr>
            <w:tcW w:w="3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C25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zvukovou aparaturu: </w:t>
            </w:r>
          </w:p>
        </w:tc>
      </w:tr>
      <w:tr w:rsidR="00D13F06">
        <w:trPr>
          <w:trHeight w:val="345"/>
        </w:trPr>
        <w:tc>
          <w:tcPr>
            <w:tcW w:w="1023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C25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 inscenaci je použit otevřený oheň či jiné prostředky ohrožující bezpečnost:</w:t>
            </w:r>
          </w:p>
        </w:tc>
      </w:tr>
    </w:tbl>
    <w:p w:rsidR="00D13F06" w:rsidRDefault="00D13F0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13F06" w:rsidRDefault="00D13F0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4"/>
        <w:tblW w:w="1036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855"/>
        <w:gridCol w:w="852"/>
        <w:gridCol w:w="717"/>
        <w:gridCol w:w="273"/>
        <w:gridCol w:w="709"/>
        <w:gridCol w:w="2079"/>
        <w:gridCol w:w="1020"/>
        <w:gridCol w:w="864"/>
      </w:tblGrid>
      <w:tr w:rsidR="00D13F06">
        <w:trPr>
          <w:trHeight w:val="335"/>
        </w:trPr>
        <w:tc>
          <w:tcPr>
            <w:tcW w:w="3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D13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D13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C25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Den </w:t>
            </w:r>
          </w:p>
        </w:tc>
        <w:tc>
          <w:tcPr>
            <w:tcW w:w="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D13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C25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Měsíc </w:t>
            </w:r>
          </w:p>
        </w:tc>
        <w:tc>
          <w:tcPr>
            <w:tcW w:w="20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C25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Rok </w:t>
            </w:r>
          </w:p>
        </w:tc>
        <w:tc>
          <w:tcPr>
            <w:tcW w:w="188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C25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hodina</w:t>
            </w:r>
          </w:p>
        </w:tc>
      </w:tr>
      <w:tr w:rsidR="00D13F06">
        <w:trPr>
          <w:trHeight w:val="335"/>
        </w:trPr>
        <w:tc>
          <w:tcPr>
            <w:tcW w:w="3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C25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Příjezd souboru: </w:t>
            </w:r>
          </w:p>
        </w:tc>
        <w:tc>
          <w:tcPr>
            <w:tcW w:w="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D13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D13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C25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D13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C25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A05D3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D13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C25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:00</w:t>
            </w:r>
          </w:p>
        </w:tc>
      </w:tr>
      <w:tr w:rsidR="00D13F06">
        <w:trPr>
          <w:trHeight w:val="342"/>
        </w:trPr>
        <w:tc>
          <w:tcPr>
            <w:tcW w:w="3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C25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Odjezd souboru: </w:t>
            </w:r>
          </w:p>
        </w:tc>
        <w:tc>
          <w:tcPr>
            <w:tcW w:w="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D13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D13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C25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C25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11. </w:t>
            </w:r>
          </w:p>
        </w:tc>
        <w:tc>
          <w:tcPr>
            <w:tcW w:w="20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C25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A05D3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D13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C25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:00</w:t>
            </w:r>
          </w:p>
        </w:tc>
      </w:tr>
      <w:tr w:rsidR="00D13F06">
        <w:trPr>
          <w:trHeight w:val="339"/>
        </w:trPr>
        <w:tc>
          <w:tcPr>
            <w:tcW w:w="3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C25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Počet osobních automobilů:</w:t>
            </w:r>
          </w:p>
        </w:tc>
        <w:tc>
          <w:tcPr>
            <w:tcW w:w="6513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D13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13F06">
        <w:trPr>
          <w:trHeight w:val="984"/>
        </w:trPr>
        <w:tc>
          <w:tcPr>
            <w:tcW w:w="3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C25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Jiné než osobní automobily: </w:t>
            </w:r>
          </w:p>
          <w:p w:rsidR="00D13F06" w:rsidRDefault="00C25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240" w:lineRule="auto"/>
              <w:ind w:left="14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(typ vozidla + šířka, délka)</w:t>
            </w:r>
          </w:p>
        </w:tc>
        <w:tc>
          <w:tcPr>
            <w:tcW w:w="6513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D13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13F06">
        <w:trPr>
          <w:trHeight w:val="1136"/>
        </w:trPr>
        <w:tc>
          <w:tcPr>
            <w:tcW w:w="3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C25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Předpokládané náklady na dopravu:</w:t>
            </w:r>
          </w:p>
        </w:tc>
        <w:tc>
          <w:tcPr>
            <w:tcW w:w="6513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D13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:rsidR="00D13F06" w:rsidRDefault="00D13F0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13F06" w:rsidRDefault="00D13F0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13F06" w:rsidRDefault="00C255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6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ÚDAJE PRO TISK A PROPAGACI </w:t>
      </w:r>
    </w:p>
    <w:p w:rsidR="00D13F06" w:rsidRDefault="00C255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40" w:lineRule="auto"/>
        <w:ind w:left="169"/>
        <w:rPr>
          <w:i/>
          <w:color w:val="000000"/>
          <w:sz w:val="15"/>
          <w:szCs w:val="15"/>
        </w:rPr>
      </w:pPr>
      <w:r>
        <w:rPr>
          <w:i/>
          <w:color w:val="000000"/>
          <w:sz w:val="15"/>
          <w:szCs w:val="15"/>
        </w:rPr>
        <w:t xml:space="preserve">Vyplňte prosím jen kolonky, které se Vaší inscenace týkají. Uveďte prosím co nejpřesnější a nejúplnější údaje včetně křestních jmen. </w:t>
      </w:r>
    </w:p>
    <w:tbl>
      <w:tblPr>
        <w:tblStyle w:val="a5"/>
        <w:tblW w:w="10234" w:type="dxa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755"/>
        <w:gridCol w:w="6479"/>
      </w:tblGrid>
      <w:tr w:rsidR="00D13F06">
        <w:trPr>
          <w:trHeight w:val="335"/>
        </w:trPr>
        <w:tc>
          <w:tcPr>
            <w:tcW w:w="3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C25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Název inscenace:</w:t>
            </w:r>
          </w:p>
        </w:tc>
        <w:tc>
          <w:tcPr>
            <w:tcW w:w="64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D13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13F06">
        <w:trPr>
          <w:trHeight w:val="335"/>
        </w:trPr>
        <w:tc>
          <w:tcPr>
            <w:tcW w:w="3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C25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Autor hry nebo dramatizátor:</w:t>
            </w:r>
          </w:p>
        </w:tc>
        <w:tc>
          <w:tcPr>
            <w:tcW w:w="64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D13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13F06">
        <w:trPr>
          <w:trHeight w:val="342"/>
        </w:trPr>
        <w:tc>
          <w:tcPr>
            <w:tcW w:w="3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C25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20"/>
                <w:szCs w:val="20"/>
              </w:rPr>
              <w:t xml:space="preserve">Sestavovatel </w:t>
            </w:r>
            <w:r>
              <w:rPr>
                <w:color w:val="000000"/>
                <w:sz w:val="15"/>
                <w:szCs w:val="15"/>
              </w:rPr>
              <w:t>(v případě pásma/montáže):</w:t>
            </w:r>
          </w:p>
        </w:tc>
        <w:tc>
          <w:tcPr>
            <w:tcW w:w="64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D13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5"/>
                <w:szCs w:val="15"/>
              </w:rPr>
            </w:pPr>
          </w:p>
        </w:tc>
      </w:tr>
      <w:tr w:rsidR="00D13F06">
        <w:trPr>
          <w:trHeight w:val="681"/>
        </w:trPr>
        <w:tc>
          <w:tcPr>
            <w:tcW w:w="3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C25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Autor a název literární předlohy </w:t>
            </w:r>
          </w:p>
          <w:p w:rsidR="00D13F06" w:rsidRDefault="00C25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(včetně údajů o nakladateli, roce a místě vydání):</w:t>
            </w:r>
          </w:p>
        </w:tc>
        <w:tc>
          <w:tcPr>
            <w:tcW w:w="64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D13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5"/>
                <w:szCs w:val="15"/>
              </w:rPr>
            </w:pPr>
          </w:p>
        </w:tc>
      </w:tr>
      <w:tr w:rsidR="00D13F06">
        <w:trPr>
          <w:trHeight w:val="340"/>
        </w:trPr>
        <w:tc>
          <w:tcPr>
            <w:tcW w:w="3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C25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Překladatel:</w:t>
            </w:r>
          </w:p>
        </w:tc>
        <w:tc>
          <w:tcPr>
            <w:tcW w:w="64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D13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13F06">
        <w:trPr>
          <w:trHeight w:val="340"/>
        </w:trPr>
        <w:tc>
          <w:tcPr>
            <w:tcW w:w="3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C25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Dramaturgická úprava:</w:t>
            </w:r>
          </w:p>
        </w:tc>
        <w:tc>
          <w:tcPr>
            <w:tcW w:w="64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D13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13F06">
        <w:trPr>
          <w:trHeight w:val="335"/>
        </w:trPr>
        <w:tc>
          <w:tcPr>
            <w:tcW w:w="3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C25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Režie:</w:t>
            </w:r>
          </w:p>
        </w:tc>
        <w:tc>
          <w:tcPr>
            <w:tcW w:w="64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D13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13F06">
        <w:trPr>
          <w:trHeight w:val="341"/>
        </w:trPr>
        <w:tc>
          <w:tcPr>
            <w:tcW w:w="3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C25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Scénografie:</w:t>
            </w:r>
          </w:p>
        </w:tc>
        <w:tc>
          <w:tcPr>
            <w:tcW w:w="64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D13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13F06">
        <w:trPr>
          <w:trHeight w:val="342"/>
        </w:trPr>
        <w:tc>
          <w:tcPr>
            <w:tcW w:w="3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C25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Loutky (návrh / výroba):</w:t>
            </w:r>
          </w:p>
        </w:tc>
        <w:tc>
          <w:tcPr>
            <w:tcW w:w="64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D13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13F06">
        <w:trPr>
          <w:trHeight w:val="340"/>
        </w:trPr>
        <w:tc>
          <w:tcPr>
            <w:tcW w:w="3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C25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Druh loutek:</w:t>
            </w:r>
          </w:p>
        </w:tc>
        <w:tc>
          <w:tcPr>
            <w:tcW w:w="64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D13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13F06">
        <w:trPr>
          <w:trHeight w:val="340"/>
        </w:trPr>
        <w:tc>
          <w:tcPr>
            <w:tcW w:w="3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C25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Kostýmy:</w:t>
            </w:r>
          </w:p>
        </w:tc>
        <w:tc>
          <w:tcPr>
            <w:tcW w:w="64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D13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13F06">
        <w:trPr>
          <w:trHeight w:val="340"/>
        </w:trPr>
        <w:tc>
          <w:tcPr>
            <w:tcW w:w="3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C25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Hudba:</w:t>
            </w:r>
          </w:p>
        </w:tc>
        <w:tc>
          <w:tcPr>
            <w:tcW w:w="64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D13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13F06">
        <w:trPr>
          <w:trHeight w:val="335"/>
        </w:trPr>
        <w:tc>
          <w:tcPr>
            <w:tcW w:w="3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C25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Hudební doprovod:</w:t>
            </w:r>
          </w:p>
        </w:tc>
        <w:tc>
          <w:tcPr>
            <w:tcW w:w="64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D13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13F06">
        <w:trPr>
          <w:trHeight w:val="681"/>
        </w:trPr>
        <w:tc>
          <w:tcPr>
            <w:tcW w:w="3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C25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20"/>
                <w:szCs w:val="20"/>
              </w:rPr>
              <w:t xml:space="preserve">Další spolupráce </w:t>
            </w:r>
            <w:r>
              <w:rPr>
                <w:color w:val="000000"/>
                <w:sz w:val="15"/>
                <w:szCs w:val="15"/>
              </w:rPr>
              <w:t>(uveďte jaká):</w:t>
            </w:r>
          </w:p>
        </w:tc>
        <w:tc>
          <w:tcPr>
            <w:tcW w:w="64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D13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5"/>
                <w:szCs w:val="15"/>
              </w:rPr>
            </w:pPr>
          </w:p>
        </w:tc>
      </w:tr>
      <w:tr w:rsidR="00D13F06">
        <w:trPr>
          <w:trHeight w:val="346"/>
        </w:trPr>
        <w:tc>
          <w:tcPr>
            <w:tcW w:w="3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C25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Datum premiéry:</w:t>
            </w:r>
          </w:p>
        </w:tc>
        <w:tc>
          <w:tcPr>
            <w:tcW w:w="64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F06" w:rsidRDefault="00D13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:rsidR="00D13F06" w:rsidRDefault="00D13F0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13F06" w:rsidRDefault="00D13F0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13F06" w:rsidRDefault="00C255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6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Povinné přílohy: </w:t>
      </w:r>
    </w:p>
    <w:p w:rsidR="00D13F06" w:rsidRDefault="00C255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5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1) textová předloha inscenace vč. vyznačených úprav </w:t>
      </w:r>
    </w:p>
    <w:p w:rsidR="00D13F06" w:rsidRDefault="00C255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394" w:right="313" w:firstLine="4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 xml:space="preserve">(Ideálně v elektronické podobě v libovolném formátu </w:t>
      </w:r>
      <w:proofErr w:type="spellStart"/>
      <w:r>
        <w:rPr>
          <w:color w:val="000000"/>
          <w:sz w:val="15"/>
          <w:szCs w:val="15"/>
        </w:rPr>
        <w:t>doc</w:t>
      </w:r>
      <w:proofErr w:type="spellEnd"/>
      <w:r>
        <w:rPr>
          <w:color w:val="000000"/>
          <w:sz w:val="15"/>
          <w:szCs w:val="15"/>
        </w:rPr>
        <w:t xml:space="preserve">, </w:t>
      </w:r>
      <w:proofErr w:type="spellStart"/>
      <w:r>
        <w:rPr>
          <w:color w:val="000000"/>
          <w:sz w:val="15"/>
          <w:szCs w:val="15"/>
        </w:rPr>
        <w:t>pdf</w:t>
      </w:r>
      <w:proofErr w:type="spellEnd"/>
      <w:r>
        <w:rPr>
          <w:color w:val="000000"/>
          <w:sz w:val="15"/>
          <w:szCs w:val="15"/>
        </w:rPr>
        <w:t xml:space="preserve">, </w:t>
      </w:r>
      <w:proofErr w:type="spellStart"/>
      <w:r>
        <w:rPr>
          <w:color w:val="000000"/>
          <w:sz w:val="15"/>
          <w:szCs w:val="15"/>
        </w:rPr>
        <w:t>odt</w:t>
      </w:r>
      <w:proofErr w:type="spellEnd"/>
      <w:r>
        <w:rPr>
          <w:color w:val="000000"/>
          <w:sz w:val="15"/>
          <w:szCs w:val="15"/>
        </w:rPr>
        <w:t xml:space="preserve">, </w:t>
      </w:r>
      <w:proofErr w:type="spellStart"/>
      <w:r>
        <w:rPr>
          <w:color w:val="000000"/>
          <w:sz w:val="15"/>
          <w:szCs w:val="15"/>
        </w:rPr>
        <w:t>txt</w:t>
      </w:r>
      <w:proofErr w:type="spellEnd"/>
      <w:r>
        <w:rPr>
          <w:color w:val="000000"/>
          <w:sz w:val="15"/>
          <w:szCs w:val="15"/>
        </w:rPr>
        <w:t xml:space="preserve">, </w:t>
      </w:r>
      <w:proofErr w:type="spellStart"/>
      <w:r>
        <w:rPr>
          <w:color w:val="000000"/>
          <w:sz w:val="15"/>
          <w:szCs w:val="15"/>
        </w:rPr>
        <w:t>rtf</w:t>
      </w:r>
      <w:proofErr w:type="spellEnd"/>
      <w:r>
        <w:rPr>
          <w:color w:val="000000"/>
          <w:sz w:val="15"/>
          <w:szCs w:val="15"/>
        </w:rPr>
        <w:t xml:space="preserve"> apod., případně oskenované jako obrázky. V papírové podobě </w:t>
      </w:r>
      <w:proofErr w:type="gramStart"/>
      <w:r>
        <w:rPr>
          <w:color w:val="000000"/>
          <w:sz w:val="15"/>
          <w:szCs w:val="15"/>
        </w:rPr>
        <w:t>po  domluvě</w:t>
      </w:r>
      <w:proofErr w:type="gramEnd"/>
      <w:r>
        <w:rPr>
          <w:color w:val="000000"/>
          <w:sz w:val="15"/>
          <w:szCs w:val="15"/>
        </w:rPr>
        <w:t xml:space="preserve">) </w:t>
      </w:r>
    </w:p>
    <w:p w:rsidR="00D13F06" w:rsidRDefault="00C255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3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2) platný doklad o vypořádání autorských práv k inscenovanému textu </w:t>
      </w:r>
    </w:p>
    <w:p w:rsidR="00D13F06" w:rsidRDefault="00C255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228" w:lineRule="auto"/>
        <w:ind w:left="39" w:right="2380" w:hanging="7"/>
        <w:rPr>
          <w:color w:val="000000"/>
          <w:sz w:val="20"/>
          <w:szCs w:val="20"/>
        </w:rPr>
      </w:pPr>
      <w:r>
        <w:rPr>
          <w:color w:val="FF0000"/>
          <w:sz w:val="20"/>
          <w:szCs w:val="20"/>
        </w:rPr>
        <w:t xml:space="preserve">Volitelné (ale důležité) přílohy jako zdroj prezentace souboru a inscenace divákům a porotě: </w:t>
      </w:r>
      <w:r>
        <w:rPr>
          <w:color w:val="000000"/>
          <w:sz w:val="20"/>
          <w:szCs w:val="20"/>
        </w:rPr>
        <w:t xml:space="preserve">3) program k inscenaci </w:t>
      </w:r>
    </w:p>
    <w:p w:rsidR="00D13F06" w:rsidRDefault="00C255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4) několik slov o souboru (pokud není součástí programu) </w:t>
      </w:r>
    </w:p>
    <w:p w:rsidR="00D13F06" w:rsidRDefault="00C255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5) několik slov o autorovi (pokud není součástí programu) </w:t>
      </w:r>
    </w:p>
    <w:p w:rsidR="00D13F06" w:rsidRDefault="00C255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6) několik slov o inscenaci (pokud není součástí programu) </w:t>
      </w:r>
    </w:p>
    <w:p w:rsidR="00D13F06" w:rsidRDefault="00C255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7) osoby a obsazení inscenace (pokud není součástí programu) </w:t>
      </w:r>
    </w:p>
    <w:p w:rsidR="00D13F06" w:rsidRDefault="00C255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8) fotografie z představení předmětné inscenace v tiskové kvalitě </w:t>
      </w:r>
    </w:p>
    <w:p w:rsidR="009A318D" w:rsidRDefault="009A31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9) požadavky na ubytování: jmenný seznam vč. adresy a ČOP, data noclehů</w:t>
      </w:r>
    </w:p>
    <w:p w:rsidR="00D13F06" w:rsidRDefault="00C255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 w:line="229" w:lineRule="auto"/>
        <w:ind w:left="44" w:right="534" w:firstLine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Materiály, prosíme, dodejte primárně v elektronické podobě (včetně programu), ideálně v otevřeném formátu, </w:t>
      </w:r>
      <w:proofErr w:type="gramStart"/>
      <w:r>
        <w:rPr>
          <w:color w:val="000000"/>
          <w:sz w:val="20"/>
          <w:szCs w:val="20"/>
        </w:rPr>
        <w:t>se  kterým</w:t>
      </w:r>
      <w:proofErr w:type="gramEnd"/>
      <w:r>
        <w:rPr>
          <w:color w:val="000000"/>
          <w:sz w:val="20"/>
          <w:szCs w:val="20"/>
        </w:rPr>
        <w:t xml:space="preserve"> bude možné dále v počítači pracovat.  </w:t>
      </w:r>
    </w:p>
    <w:p w:rsidR="00D13F06" w:rsidRDefault="00C255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29" w:lineRule="auto"/>
        <w:ind w:left="35" w:right="36" w:firstLin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Každému souboru poskytneme v propagačních médiích přehlídky stejný prostor pro prezentaci představení i </w:t>
      </w:r>
      <w:proofErr w:type="gramStart"/>
      <w:r>
        <w:rPr>
          <w:color w:val="000000"/>
          <w:sz w:val="20"/>
          <w:szCs w:val="20"/>
        </w:rPr>
        <w:t>souboru,  ale</w:t>
      </w:r>
      <w:proofErr w:type="gramEnd"/>
      <w:r>
        <w:rPr>
          <w:color w:val="000000"/>
          <w:sz w:val="20"/>
          <w:szCs w:val="20"/>
        </w:rPr>
        <w:t xml:space="preserve"> pokud tyto materiály budou chybět, budeme nuceni toto místo vyplnit jen neurčitými informacemi z veřejných  zdrojů. </w:t>
      </w:r>
    </w:p>
    <w:p w:rsidR="00D13F06" w:rsidRDefault="00C255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29" w:lineRule="auto"/>
        <w:ind w:left="87" w:right="22"/>
        <w:jc w:val="center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Poskytnutím příloh 3-8) sdělujete, že máte právo s těmito přílohami nakládat ve smyslu autorského </w:t>
      </w:r>
      <w:proofErr w:type="gramStart"/>
      <w:r>
        <w:rPr>
          <w:color w:val="FF0000"/>
          <w:sz w:val="20"/>
          <w:szCs w:val="20"/>
        </w:rPr>
        <w:t>zákona  §121/2000</w:t>
      </w:r>
      <w:proofErr w:type="gramEnd"/>
      <w:r>
        <w:rPr>
          <w:color w:val="FF0000"/>
          <w:sz w:val="20"/>
          <w:szCs w:val="20"/>
        </w:rPr>
        <w:t>, máte právo a udělujete souhlas organizátorům přehlídky s jejich dalším zpracováním, grafickou i textovou  úpravou, kopírováním a veřejnou prezentací pro účely propagace předmětné inscenace.</w:t>
      </w:r>
    </w:p>
    <w:p w:rsidR="004B3D76" w:rsidRDefault="004B3D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48"/>
          <w:szCs w:val="48"/>
        </w:rPr>
      </w:pPr>
    </w:p>
    <w:p w:rsidR="004B3D76" w:rsidRDefault="004B3D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48"/>
          <w:szCs w:val="48"/>
        </w:rPr>
      </w:pPr>
    </w:p>
    <w:p w:rsidR="004B3D76" w:rsidRDefault="004B3D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48"/>
          <w:szCs w:val="48"/>
        </w:rPr>
      </w:pPr>
    </w:p>
    <w:p w:rsidR="004B3D76" w:rsidRDefault="004B3D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48"/>
          <w:szCs w:val="48"/>
        </w:rPr>
      </w:pPr>
    </w:p>
    <w:p w:rsidR="004B3D76" w:rsidRDefault="004B3D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48"/>
          <w:szCs w:val="48"/>
        </w:rPr>
      </w:pPr>
    </w:p>
    <w:p w:rsidR="004B3D76" w:rsidRDefault="004B3D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48"/>
          <w:szCs w:val="48"/>
        </w:rPr>
      </w:pPr>
    </w:p>
    <w:p w:rsidR="00D13F06" w:rsidRDefault="004B3D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Divadelní salon paní Ljuby 202</w:t>
      </w:r>
      <w:r w:rsidR="00261389">
        <w:rPr>
          <w:b/>
          <w:color w:val="000000"/>
          <w:sz w:val="48"/>
          <w:szCs w:val="48"/>
        </w:rPr>
        <w:t>6</w:t>
      </w:r>
      <w:r w:rsidR="00C255B1">
        <w:rPr>
          <w:b/>
          <w:color w:val="000000"/>
          <w:sz w:val="48"/>
          <w:szCs w:val="48"/>
        </w:rPr>
        <w:t xml:space="preserve"> - propozice </w:t>
      </w:r>
    </w:p>
    <w:p w:rsidR="00D13F06" w:rsidRDefault="002613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0" w:line="264" w:lineRule="auto"/>
        <w:ind w:left="153" w:right="56"/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6</w:t>
      </w:r>
      <w:r w:rsidR="00C255B1">
        <w:rPr>
          <w:b/>
          <w:i/>
          <w:color w:val="000000"/>
          <w:sz w:val="24"/>
          <w:szCs w:val="24"/>
        </w:rPr>
        <w:t xml:space="preserve">. ROČNÍK KRAJSKÉ POSTUPOVÉ PŘEHLÍDKY AMATÉRSKÉHO ČINOHERNÍHO </w:t>
      </w:r>
      <w:proofErr w:type="gramStart"/>
      <w:r w:rsidR="00C255B1">
        <w:rPr>
          <w:b/>
          <w:i/>
          <w:color w:val="000000"/>
          <w:sz w:val="24"/>
          <w:szCs w:val="24"/>
        </w:rPr>
        <w:t xml:space="preserve">DIVADLA </w:t>
      </w:r>
      <w:r w:rsidR="004B3D76">
        <w:rPr>
          <w:b/>
          <w:i/>
          <w:color w:val="000000"/>
          <w:sz w:val="24"/>
          <w:szCs w:val="24"/>
        </w:rPr>
        <w:t xml:space="preserve"> PRO</w:t>
      </w:r>
      <w:proofErr w:type="gramEnd"/>
      <w:r w:rsidR="004B3D76">
        <w:rPr>
          <w:b/>
          <w:i/>
          <w:color w:val="000000"/>
          <w:sz w:val="24"/>
          <w:szCs w:val="24"/>
        </w:rPr>
        <w:t xml:space="preserve"> DOSPĚLÉ A DĚTSKÉ PUBLIKUM, </w:t>
      </w:r>
      <w:r>
        <w:rPr>
          <w:b/>
          <w:i/>
          <w:color w:val="000000"/>
          <w:sz w:val="24"/>
          <w:szCs w:val="24"/>
        </w:rPr>
        <w:t>5</w:t>
      </w:r>
      <w:r w:rsidR="004B3D76">
        <w:rPr>
          <w:b/>
          <w:i/>
          <w:color w:val="000000"/>
          <w:sz w:val="24"/>
          <w:szCs w:val="24"/>
        </w:rPr>
        <w:t xml:space="preserve">. – </w:t>
      </w:r>
      <w:r>
        <w:rPr>
          <w:b/>
          <w:i/>
          <w:color w:val="000000"/>
          <w:sz w:val="24"/>
          <w:szCs w:val="24"/>
        </w:rPr>
        <w:t>8</w:t>
      </w:r>
      <w:r w:rsidR="004B3D76">
        <w:rPr>
          <w:b/>
          <w:i/>
          <w:color w:val="000000"/>
          <w:sz w:val="24"/>
          <w:szCs w:val="24"/>
        </w:rPr>
        <w:t>. listopadu 202</w:t>
      </w:r>
      <w:r>
        <w:rPr>
          <w:b/>
          <w:i/>
          <w:color w:val="000000"/>
          <w:sz w:val="24"/>
          <w:szCs w:val="24"/>
        </w:rPr>
        <w:t>6</w:t>
      </w:r>
      <w:r w:rsidR="00C255B1">
        <w:rPr>
          <w:b/>
          <w:i/>
          <w:color w:val="000000"/>
          <w:sz w:val="24"/>
          <w:szCs w:val="24"/>
        </w:rPr>
        <w:t xml:space="preserve">, Neratovice </w:t>
      </w:r>
    </w:p>
    <w:p w:rsidR="00D13F06" w:rsidRDefault="00C255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7" w:line="265" w:lineRule="auto"/>
        <w:ind w:left="37" w:right="491" w:firstLine="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Přehlídku pořádá město Neratovice a Společenský dům Neratovice s odbornou gescí NIPOS-ARTAMA. </w:t>
      </w:r>
      <w:proofErr w:type="gramStart"/>
      <w:r>
        <w:rPr>
          <w:color w:val="000000"/>
          <w:sz w:val="20"/>
          <w:szCs w:val="20"/>
        </w:rPr>
        <w:t>Hlavním  organizátorem</w:t>
      </w:r>
      <w:proofErr w:type="gramEnd"/>
      <w:r>
        <w:rPr>
          <w:color w:val="000000"/>
          <w:sz w:val="20"/>
          <w:szCs w:val="20"/>
        </w:rPr>
        <w:t xml:space="preserve"> je Společenský dům Neratovice. </w:t>
      </w:r>
    </w:p>
    <w:p w:rsidR="00D13F06" w:rsidRDefault="00C255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7" w:line="240" w:lineRule="auto"/>
        <w:ind w:left="27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I. Základní ustanovení </w:t>
      </w:r>
    </w:p>
    <w:p w:rsidR="00D13F06" w:rsidRDefault="00C255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7" w:line="263" w:lineRule="auto"/>
        <w:ind w:left="38" w:right="35" w:firstLine="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Přehlídka Divadelní salon paní Ljuby je koncipována jako krajská přehlídka s postupem na celostátní </w:t>
      </w:r>
      <w:proofErr w:type="gramStart"/>
      <w:r>
        <w:rPr>
          <w:color w:val="000000"/>
          <w:sz w:val="20"/>
          <w:szCs w:val="20"/>
        </w:rPr>
        <w:t>přehlídku  amatérského</w:t>
      </w:r>
      <w:proofErr w:type="gramEnd"/>
      <w:r>
        <w:rPr>
          <w:color w:val="000000"/>
          <w:sz w:val="20"/>
          <w:szCs w:val="20"/>
        </w:rPr>
        <w:t xml:space="preserve"> činoherního a hudebního divadla Divadelní Piknik Volyně, celostátní přehlídku amatérského činoherního  divadla pro děti a mládež Popelka Rakovník a současně jako dílna klasického iluzivního divadla.  </w:t>
      </w:r>
    </w:p>
    <w:p w:rsidR="00D13F06" w:rsidRDefault="00C255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0" w:line="240" w:lineRule="auto"/>
        <w:ind w:left="4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Přehlídka počítá s účastí šesti až osmi souborů se soutěžní inscenací. </w:t>
      </w:r>
    </w:p>
    <w:p w:rsidR="00D13F06" w:rsidRDefault="00C255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1" w:line="240" w:lineRule="auto"/>
        <w:ind w:left="4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Program a hracími termíny jednotlivých inscenací stanoví programová rada postupové přehlídky.  </w:t>
      </w:r>
    </w:p>
    <w:p w:rsidR="00D13F06" w:rsidRDefault="00C255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9" w:line="264" w:lineRule="auto"/>
        <w:ind w:left="38" w:right="171" w:hanging="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Zúčastnit se mohou amatérské divadelní soubory dospělých s klasickými inscenacemi iluzivního divadla pro </w:t>
      </w:r>
      <w:proofErr w:type="gramStart"/>
      <w:r>
        <w:rPr>
          <w:color w:val="000000"/>
          <w:sz w:val="20"/>
          <w:szCs w:val="20"/>
        </w:rPr>
        <w:t>dospělé  a pro</w:t>
      </w:r>
      <w:proofErr w:type="gramEnd"/>
      <w:r>
        <w:rPr>
          <w:color w:val="000000"/>
          <w:sz w:val="20"/>
          <w:szCs w:val="20"/>
        </w:rPr>
        <w:t xml:space="preserve"> děti a mládež. </w:t>
      </w:r>
    </w:p>
    <w:p w:rsidR="00D13F06" w:rsidRDefault="00C255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8" w:line="264" w:lineRule="auto"/>
        <w:ind w:left="22" w:right="324" w:firstLine="2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Posláním přehlídky je umožnit setkání tvůrčích osobností a divadelních souborů, prezentaci a konfrontaci </w:t>
      </w:r>
      <w:proofErr w:type="gramStart"/>
      <w:r>
        <w:rPr>
          <w:color w:val="000000"/>
          <w:sz w:val="20"/>
          <w:szCs w:val="20"/>
        </w:rPr>
        <w:t>výsledků  jejich</w:t>
      </w:r>
      <w:proofErr w:type="gramEnd"/>
      <w:r>
        <w:rPr>
          <w:color w:val="000000"/>
          <w:sz w:val="20"/>
          <w:szCs w:val="20"/>
        </w:rPr>
        <w:t xml:space="preserve"> práce, zprostředkovávat poznávání a inspiraci ve výše vymezené divadelní oblasti. </w:t>
      </w:r>
    </w:p>
    <w:p w:rsidR="00D13F06" w:rsidRDefault="00C255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240" w:lineRule="auto"/>
        <w:ind w:left="50"/>
        <w:rPr>
          <w:rFonts w:ascii="Calibri" w:eastAsia="Calibri" w:hAnsi="Calibri" w:cs="Calibri"/>
          <w:b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color w:val="000000"/>
          <w:sz w:val="27"/>
          <w:szCs w:val="27"/>
        </w:rPr>
        <w:t xml:space="preserve">Hlavní cíle přehlídky </w:t>
      </w:r>
    </w:p>
    <w:p w:rsidR="00D13F06" w:rsidRDefault="00C255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" w:line="264" w:lineRule="auto"/>
        <w:ind w:left="758" w:right="239" w:hanging="360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 xml:space="preserve">Podpora zájmu zabývat se tvorbou klasického iluzivního divadla pro děti a mládež a klasického </w:t>
      </w:r>
      <w:proofErr w:type="gramStart"/>
      <w:r>
        <w:rPr>
          <w:color w:val="000000"/>
          <w:sz w:val="20"/>
          <w:szCs w:val="20"/>
        </w:rPr>
        <w:t>činoherního  divadla</w:t>
      </w:r>
      <w:proofErr w:type="gramEnd"/>
      <w:r>
        <w:rPr>
          <w:color w:val="000000"/>
          <w:sz w:val="20"/>
          <w:szCs w:val="20"/>
        </w:rPr>
        <w:t xml:space="preserve"> pro dospělé, vč. divadla hudebního; </w:t>
      </w:r>
    </w:p>
    <w:p w:rsidR="00D13F06" w:rsidRDefault="00C255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2" w:line="264" w:lineRule="auto"/>
        <w:ind w:left="758" w:right="52" w:hanging="360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- </w:t>
      </w:r>
      <w:proofErr w:type="spellStart"/>
      <w:r>
        <w:rPr>
          <w:color w:val="000000"/>
          <w:sz w:val="20"/>
          <w:szCs w:val="20"/>
        </w:rPr>
        <w:t>znovupodnícení</w:t>
      </w:r>
      <w:proofErr w:type="spellEnd"/>
      <w:r>
        <w:rPr>
          <w:color w:val="000000"/>
          <w:sz w:val="20"/>
          <w:szCs w:val="20"/>
        </w:rPr>
        <w:t xml:space="preserve"> zájmu o moderní, nikoli módní intepretaci klasických děl dramatické literatury a </w:t>
      </w:r>
      <w:proofErr w:type="gramStart"/>
      <w:r>
        <w:rPr>
          <w:color w:val="000000"/>
          <w:sz w:val="20"/>
          <w:szCs w:val="20"/>
        </w:rPr>
        <w:t>smysluplných  dramatizací</w:t>
      </w:r>
      <w:proofErr w:type="gramEnd"/>
      <w:r>
        <w:rPr>
          <w:color w:val="000000"/>
          <w:sz w:val="20"/>
          <w:szCs w:val="20"/>
        </w:rPr>
        <w:t xml:space="preserve"> děl krásné literatury; </w:t>
      </w:r>
    </w:p>
    <w:p w:rsidR="00D13F06" w:rsidRDefault="00C255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2" w:line="264" w:lineRule="auto"/>
        <w:ind w:left="754" w:right="129" w:hanging="356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 xml:space="preserve">resuscitace potřeby řemeslných dovedností (mj. hereckých, režijních, choreografických, dramaturgických) </w:t>
      </w:r>
      <w:proofErr w:type="gramStart"/>
      <w:r>
        <w:rPr>
          <w:color w:val="000000"/>
          <w:sz w:val="20"/>
          <w:szCs w:val="20"/>
        </w:rPr>
        <w:t>při  tvorbě</w:t>
      </w:r>
      <w:proofErr w:type="gramEnd"/>
      <w:r>
        <w:rPr>
          <w:color w:val="000000"/>
          <w:sz w:val="20"/>
          <w:szCs w:val="20"/>
        </w:rPr>
        <w:t xml:space="preserve"> divadelní inscenace. </w:t>
      </w:r>
    </w:p>
    <w:p w:rsidR="00D13F06" w:rsidRDefault="00C255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8" w:line="264" w:lineRule="auto"/>
        <w:ind w:left="44" w:right="274" w:hanging="1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 rámci přehlídky budou uskutečněny rozborové semináře k soutěžním in</w:t>
      </w:r>
      <w:r w:rsidR="004B3D76">
        <w:rPr>
          <w:color w:val="000000"/>
          <w:sz w:val="20"/>
          <w:szCs w:val="20"/>
        </w:rPr>
        <w:t>scenacím vedené odbornou porotou a maskérská dílna pod vedení přední české maskérky.</w:t>
      </w:r>
      <w:r>
        <w:rPr>
          <w:color w:val="000000"/>
          <w:sz w:val="20"/>
          <w:szCs w:val="20"/>
        </w:rPr>
        <w:t xml:space="preserve"> </w:t>
      </w:r>
    </w:p>
    <w:p w:rsidR="00D13F06" w:rsidRDefault="00C255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8" w:line="240" w:lineRule="auto"/>
        <w:ind w:left="20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II. Vymezení účasti divadelních souborů a jejich inscenací </w:t>
      </w:r>
    </w:p>
    <w:p w:rsidR="00D13F06" w:rsidRDefault="00C255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7" w:line="263" w:lineRule="auto"/>
        <w:ind w:left="38" w:right="539" w:firstLine="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Pro uvedené programové části platí, že do programu nemohou být zařazeny inscenace nevycházející z </w:t>
      </w:r>
      <w:proofErr w:type="gramStart"/>
      <w:r>
        <w:rPr>
          <w:color w:val="000000"/>
          <w:sz w:val="20"/>
          <w:szCs w:val="20"/>
        </w:rPr>
        <w:t>klasické  divadelní</w:t>
      </w:r>
      <w:proofErr w:type="gramEnd"/>
      <w:r>
        <w:rPr>
          <w:color w:val="000000"/>
          <w:sz w:val="20"/>
          <w:szCs w:val="20"/>
        </w:rPr>
        <w:t xml:space="preserve"> předlohy či ze smysluplné dramatizace díla krásné literatury. Dále pak se přehlídky nemohou </w:t>
      </w:r>
      <w:proofErr w:type="gramStart"/>
      <w:r>
        <w:rPr>
          <w:color w:val="000000"/>
          <w:sz w:val="20"/>
          <w:szCs w:val="20"/>
        </w:rPr>
        <w:t>zúčastnit  inscenace</w:t>
      </w:r>
      <w:proofErr w:type="gramEnd"/>
      <w:r>
        <w:rPr>
          <w:color w:val="000000"/>
          <w:sz w:val="20"/>
          <w:szCs w:val="20"/>
        </w:rPr>
        <w:t xml:space="preserve"> tzv. alternativního divadla.  </w:t>
      </w:r>
    </w:p>
    <w:p w:rsidR="00D13F06" w:rsidRDefault="00C255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9" w:line="265" w:lineRule="auto"/>
        <w:ind w:left="44" w:right="325" w:firstLine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Přehlídky se mohou zúčastnit amatérské činoherní divadelní soubory z celé České republiky s věkovým </w:t>
      </w:r>
      <w:proofErr w:type="gramStart"/>
      <w:r>
        <w:rPr>
          <w:color w:val="000000"/>
          <w:sz w:val="20"/>
          <w:szCs w:val="20"/>
        </w:rPr>
        <w:t>průměrem  nad</w:t>
      </w:r>
      <w:proofErr w:type="gramEnd"/>
      <w:r>
        <w:rPr>
          <w:color w:val="000000"/>
          <w:sz w:val="20"/>
          <w:szCs w:val="20"/>
        </w:rPr>
        <w:t xml:space="preserve"> 18 let s inscenacemi pro dospělé a nad 15 let s inscenacemi pro děti a mládež. </w:t>
      </w:r>
    </w:p>
    <w:p w:rsidR="00D13F06" w:rsidRDefault="00C255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7" w:line="264" w:lineRule="auto"/>
        <w:ind w:left="44" w:right="2" w:firstLine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Každý soubor se může zúčastnit se stejnou inscenací pouze jedné postupové přehlídky, která umožní realizaci výběru  inscenací pro Celostátní přehlídku amatérského činoherního a hudebního divadla Divadelní Piknik Volyně 202</w:t>
      </w:r>
      <w:r w:rsidR="004B3D76">
        <w:rPr>
          <w:color w:val="000000"/>
          <w:sz w:val="20"/>
          <w:szCs w:val="20"/>
        </w:rPr>
        <w:t xml:space="preserve">5 a Celostátní přehlídku amatérského činoherního  divadla pro děti a mládež Popelka Rakovník </w:t>
      </w:r>
      <w:proofErr w:type="gramStart"/>
      <w:r w:rsidR="004B3D76">
        <w:rPr>
          <w:color w:val="000000"/>
          <w:sz w:val="20"/>
          <w:szCs w:val="20"/>
        </w:rPr>
        <w:t>l2025.</w:t>
      </w:r>
      <w:r>
        <w:rPr>
          <w:color w:val="000000"/>
          <w:sz w:val="20"/>
          <w:szCs w:val="20"/>
        </w:rPr>
        <w:t>.</w:t>
      </w:r>
      <w:proofErr w:type="gramEnd"/>
      <w:r>
        <w:rPr>
          <w:color w:val="000000"/>
          <w:sz w:val="20"/>
          <w:szCs w:val="20"/>
        </w:rPr>
        <w:t xml:space="preserve"> </w:t>
      </w:r>
    </w:p>
    <w:p w:rsidR="00D13F06" w:rsidRDefault="00C255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8" w:line="265" w:lineRule="auto"/>
        <w:ind w:left="44" w:right="-19" w:hanging="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Opakovaná účast souboru se stejnou inscenací v jiném roce bude považována za účast na druhé přehlídce. V </w:t>
      </w:r>
      <w:proofErr w:type="gramStart"/>
      <w:r>
        <w:rPr>
          <w:color w:val="000000"/>
          <w:sz w:val="20"/>
          <w:szCs w:val="20"/>
        </w:rPr>
        <w:t>případě  porušení</w:t>
      </w:r>
      <w:proofErr w:type="gramEnd"/>
      <w:r>
        <w:rPr>
          <w:color w:val="000000"/>
          <w:sz w:val="20"/>
          <w:szCs w:val="20"/>
        </w:rPr>
        <w:t xml:space="preserve"> tohoto ustanovení bude tato inscenace vyloučena z jednání programové rady.</w:t>
      </w:r>
    </w:p>
    <w:p w:rsidR="00D13F06" w:rsidRDefault="00C255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 přihláškou (evidenčním listem) je třeba souběžně odeslat tyto přílohy: </w:t>
      </w:r>
    </w:p>
    <w:p w:rsidR="00D13F06" w:rsidRDefault="00C255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2" w:line="240" w:lineRule="auto"/>
        <w:ind w:left="398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 xml:space="preserve">Osoby a obsazení, včetně údajů o režisérovi, scénografovi, autorovi hudby apod.; </w:t>
      </w:r>
    </w:p>
    <w:p w:rsidR="00D13F06" w:rsidRDefault="00C255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40" w:lineRule="auto"/>
        <w:ind w:left="398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 xml:space="preserve">textovou předlohu inscenace; </w:t>
      </w:r>
    </w:p>
    <w:p w:rsidR="00D13F06" w:rsidRDefault="00C255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2" w:line="240" w:lineRule="auto"/>
        <w:ind w:left="398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lastRenderedPageBreak/>
        <w:t xml:space="preserve">- </w:t>
      </w:r>
      <w:r>
        <w:rPr>
          <w:color w:val="000000"/>
          <w:sz w:val="20"/>
          <w:szCs w:val="20"/>
        </w:rPr>
        <w:t xml:space="preserve">slovo o souboru do programové brožury; </w:t>
      </w:r>
    </w:p>
    <w:p w:rsidR="00D13F06" w:rsidRDefault="00C255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40" w:lineRule="auto"/>
        <w:ind w:left="398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 xml:space="preserve">slovo o autorovi (autorech) do programové brožury; </w:t>
      </w:r>
    </w:p>
    <w:p w:rsidR="00D13F06" w:rsidRDefault="00C255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2" w:line="240" w:lineRule="auto"/>
        <w:ind w:left="398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 xml:space="preserve">fotografie z inscenace, použitelné pro tisk a propagaci; </w:t>
      </w:r>
    </w:p>
    <w:p w:rsidR="00D13F06" w:rsidRDefault="00C255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40" w:lineRule="auto"/>
        <w:ind w:left="398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 xml:space="preserve">doklad (i kopie) o vyřízení autorských práv k inscenovanému textu. </w:t>
      </w:r>
    </w:p>
    <w:p w:rsidR="00D13F06" w:rsidRPr="00A05D32" w:rsidRDefault="00C255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4" w:line="240" w:lineRule="auto"/>
        <w:ind w:left="47"/>
        <w:rPr>
          <w:b/>
          <w:color w:val="000000"/>
          <w:sz w:val="20"/>
          <w:szCs w:val="20"/>
        </w:rPr>
      </w:pPr>
      <w:r w:rsidRPr="00A05D32">
        <w:rPr>
          <w:b/>
          <w:color w:val="000000"/>
          <w:sz w:val="20"/>
          <w:szCs w:val="20"/>
        </w:rPr>
        <w:t>Uzávěrka d</w:t>
      </w:r>
      <w:r w:rsidR="00EC7F78" w:rsidRPr="00A05D32">
        <w:rPr>
          <w:b/>
          <w:color w:val="000000"/>
          <w:sz w:val="20"/>
          <w:szCs w:val="20"/>
        </w:rPr>
        <w:t>oručení přihlášek je 1</w:t>
      </w:r>
      <w:r w:rsidR="00A05D32" w:rsidRPr="00A05D32">
        <w:rPr>
          <w:b/>
          <w:color w:val="000000"/>
          <w:sz w:val="20"/>
          <w:szCs w:val="20"/>
        </w:rPr>
        <w:t>. 9. 2026</w:t>
      </w:r>
      <w:r w:rsidRPr="00A05D32">
        <w:rPr>
          <w:b/>
          <w:color w:val="000000"/>
          <w:sz w:val="20"/>
          <w:szCs w:val="20"/>
        </w:rPr>
        <w:t xml:space="preserve">. </w:t>
      </w:r>
    </w:p>
    <w:p w:rsidR="00D13F06" w:rsidRDefault="00C255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9" w:line="264" w:lineRule="auto"/>
        <w:ind w:left="44" w:right="815" w:firstLine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Pořadatel si vyhrazuje právo odmítnout soubor i dříve, pokud jsou již obsazeny všechny termíny pro </w:t>
      </w:r>
      <w:proofErr w:type="gramStart"/>
      <w:r>
        <w:rPr>
          <w:color w:val="000000"/>
          <w:sz w:val="20"/>
          <w:szCs w:val="20"/>
        </w:rPr>
        <w:t>soutěžní  inscenace</w:t>
      </w:r>
      <w:proofErr w:type="gramEnd"/>
      <w:r>
        <w:rPr>
          <w:color w:val="000000"/>
          <w:sz w:val="20"/>
          <w:szCs w:val="20"/>
        </w:rPr>
        <w:t xml:space="preserve">. </w:t>
      </w:r>
    </w:p>
    <w:p w:rsidR="00D13F06" w:rsidRDefault="00C255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0" w:line="264" w:lineRule="auto"/>
        <w:ind w:left="44" w:right="336" w:hanging="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Za přijaté budou považovány přihlášky doručené k termínu uzávěrky ve své kompletnosti, tj. včetně </w:t>
      </w:r>
      <w:proofErr w:type="gramStart"/>
      <w:r>
        <w:rPr>
          <w:color w:val="000000"/>
          <w:sz w:val="20"/>
          <w:szCs w:val="20"/>
        </w:rPr>
        <w:t>požadovaných  příloh</w:t>
      </w:r>
      <w:proofErr w:type="gramEnd"/>
      <w:r>
        <w:rPr>
          <w:color w:val="000000"/>
          <w:sz w:val="20"/>
          <w:szCs w:val="20"/>
        </w:rPr>
        <w:t xml:space="preserve">. </w:t>
      </w:r>
    </w:p>
    <w:p w:rsidR="00D13F06" w:rsidRDefault="00C255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8" w:line="264" w:lineRule="auto"/>
        <w:ind w:left="38" w:right="326" w:firstLine="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Divadelní soubory mají k výběru celkem 4 hrací prostory: Divadelní sál společenského domu (max. kapacita </w:t>
      </w:r>
      <w:proofErr w:type="gramStart"/>
      <w:r>
        <w:rPr>
          <w:color w:val="000000"/>
          <w:sz w:val="20"/>
          <w:szCs w:val="20"/>
        </w:rPr>
        <w:t>123  diváků</w:t>
      </w:r>
      <w:proofErr w:type="gramEnd"/>
      <w:r>
        <w:rPr>
          <w:color w:val="000000"/>
          <w:sz w:val="20"/>
          <w:szCs w:val="20"/>
        </w:rPr>
        <w:t xml:space="preserve">, elevace), Velký sál (kapacita max. 400 diváků, bez elevace), Komorní divadélko Lípa (kapacita max. 109  diváků, elevace), možnost arény v Estrádním sále společenského domu Neratovice. Ve všech sálech je k </w:t>
      </w:r>
      <w:proofErr w:type="gramStart"/>
      <w:r>
        <w:rPr>
          <w:color w:val="000000"/>
          <w:sz w:val="20"/>
          <w:szCs w:val="20"/>
        </w:rPr>
        <w:t>dispozici  divadelní</w:t>
      </w:r>
      <w:proofErr w:type="gramEnd"/>
      <w:r>
        <w:rPr>
          <w:color w:val="000000"/>
          <w:sz w:val="20"/>
          <w:szCs w:val="20"/>
        </w:rPr>
        <w:t xml:space="preserve"> světelný a zvukový park.  </w:t>
      </w:r>
    </w:p>
    <w:p w:rsidR="00D13F06" w:rsidRDefault="00C255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0" w:line="240" w:lineRule="auto"/>
        <w:ind w:left="4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Rozborové semináře se budou konat v </w:t>
      </w:r>
      <w:proofErr w:type="spellStart"/>
      <w:r>
        <w:rPr>
          <w:color w:val="000000"/>
          <w:sz w:val="20"/>
          <w:szCs w:val="20"/>
        </w:rPr>
        <w:t>Jazzclubu</w:t>
      </w:r>
      <w:proofErr w:type="spellEnd"/>
      <w:r>
        <w:rPr>
          <w:color w:val="000000"/>
          <w:sz w:val="20"/>
          <w:szCs w:val="20"/>
        </w:rPr>
        <w:t xml:space="preserve"> Společenského domu Neratovice. </w:t>
      </w:r>
    </w:p>
    <w:p w:rsidR="00D13F06" w:rsidRDefault="00C255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240" w:lineRule="auto"/>
        <w:ind w:left="14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III. Rozhodnutí o programu postupové přehlídky  </w:t>
      </w:r>
    </w:p>
    <w:p w:rsidR="00D13F06" w:rsidRDefault="00C255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7" w:line="264" w:lineRule="auto"/>
        <w:ind w:left="35" w:right="379" w:firstLine="1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Program přehlídky stanoví programová rada postupové přehlídky. Přednostně budou zařazeny inscenace </w:t>
      </w:r>
      <w:proofErr w:type="gramStart"/>
      <w:r>
        <w:rPr>
          <w:color w:val="000000"/>
          <w:sz w:val="20"/>
          <w:szCs w:val="20"/>
        </w:rPr>
        <w:t>ze  Středočeského</w:t>
      </w:r>
      <w:proofErr w:type="gramEnd"/>
      <w:r>
        <w:rPr>
          <w:color w:val="000000"/>
          <w:sz w:val="20"/>
          <w:szCs w:val="20"/>
        </w:rPr>
        <w:t xml:space="preserve"> a Ústeckého kraje, z ostatních krajů pak na základě pořadí přihlášek doručených k termínu, pokud  zůstane volný termín pro inscenaci. Pořadatelé si vyhrazují právo určit hrací termíny zúčastněných souborů.  </w:t>
      </w:r>
    </w:p>
    <w:p w:rsidR="00D13F06" w:rsidRDefault="00C255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0" w:line="240" w:lineRule="auto"/>
        <w:ind w:left="4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Neratovická přehlídka počítá s nejvýše osmi a s nejméně šesti inscenacemi. </w:t>
      </w:r>
    </w:p>
    <w:p w:rsidR="00D13F06" w:rsidRDefault="00C255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8" w:line="240" w:lineRule="auto"/>
        <w:ind w:left="113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IV. ZÁVĚREČNÁ USTANOVENÍ </w:t>
      </w:r>
    </w:p>
    <w:p w:rsidR="00D13F06" w:rsidRDefault="00C255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9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Divadelní salon paní Ljuby se uskuteční ve Společenském domě Neratovice a v jeho zařízení Komorní divadélko Lípa. </w:t>
      </w:r>
    </w:p>
    <w:p w:rsidR="00D13F06" w:rsidRDefault="00C255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9" w:line="264" w:lineRule="auto"/>
        <w:ind w:left="33" w:right="124" w:firstLine="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Se soubory zařazenými do programu přehlídky uzavře pořadatel přehlídky smlouvu o vystoupení, v níž </w:t>
      </w:r>
      <w:proofErr w:type="gramStart"/>
      <w:r>
        <w:rPr>
          <w:color w:val="000000"/>
          <w:sz w:val="20"/>
          <w:szCs w:val="20"/>
        </w:rPr>
        <w:t>budou  vymezeny</w:t>
      </w:r>
      <w:proofErr w:type="gramEnd"/>
      <w:r>
        <w:rPr>
          <w:color w:val="000000"/>
          <w:sz w:val="20"/>
          <w:szCs w:val="20"/>
        </w:rPr>
        <w:t xml:space="preserve"> podmínky vystoupení a pobytu souboru v Neratovicích. (Za smlouvu je též považován řádně vyplněný evidenční list). Pořadatelé spatřují v účasti souborů po celou dobu trvání přehlídky jednu ze základních podmínek </w:t>
      </w:r>
      <w:proofErr w:type="gramStart"/>
      <w:r>
        <w:rPr>
          <w:color w:val="000000"/>
          <w:sz w:val="20"/>
          <w:szCs w:val="20"/>
        </w:rPr>
        <w:t>její  smysluplnosti</w:t>
      </w:r>
      <w:proofErr w:type="gramEnd"/>
      <w:r>
        <w:rPr>
          <w:color w:val="000000"/>
          <w:sz w:val="20"/>
          <w:szCs w:val="20"/>
        </w:rPr>
        <w:t xml:space="preserve"> a jsou proto připraveni souborům tuto účast umožnit.  </w:t>
      </w:r>
    </w:p>
    <w:p w:rsidR="00D13F06" w:rsidRDefault="00C255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0" w:line="240" w:lineRule="auto"/>
        <w:ind w:left="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Soutěžním souborům hradíme dopravu vč. dopravy výpravy a částečně i ubytování. </w:t>
      </w:r>
    </w:p>
    <w:p w:rsidR="00D13F06" w:rsidRDefault="00C255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9" w:line="264" w:lineRule="auto"/>
        <w:ind w:left="32" w:right="90" w:firstLine="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Soutěžní představení bude hodnotit odborná porota. V závěru přehlídky budou oceněny nejlepší výkony a inscenace.  Vyhlásí se též případné nominace či doporučení do užšího výběru nejlepších inscenací k účasti na </w:t>
      </w:r>
      <w:proofErr w:type="gramStart"/>
      <w:r>
        <w:rPr>
          <w:color w:val="000000"/>
          <w:sz w:val="20"/>
          <w:szCs w:val="20"/>
        </w:rPr>
        <w:t>NÁRODNÍ  PŘEHLÍDCE</w:t>
      </w:r>
      <w:proofErr w:type="gramEnd"/>
      <w:r>
        <w:rPr>
          <w:color w:val="000000"/>
          <w:sz w:val="20"/>
          <w:szCs w:val="20"/>
        </w:rPr>
        <w:t xml:space="preserve"> AMATÉRSKÉHO DIVADLA </w:t>
      </w:r>
      <w:r w:rsidR="00A05D32">
        <w:rPr>
          <w:color w:val="000000"/>
          <w:sz w:val="20"/>
          <w:szCs w:val="20"/>
        </w:rPr>
        <w:t xml:space="preserve">DIVADELNÍ </w:t>
      </w:r>
      <w:r>
        <w:rPr>
          <w:color w:val="000000"/>
          <w:sz w:val="20"/>
          <w:szCs w:val="20"/>
        </w:rPr>
        <w:t xml:space="preserve">PIKNIK </w:t>
      </w:r>
      <w:r w:rsidR="00A05D32">
        <w:rPr>
          <w:color w:val="000000"/>
          <w:sz w:val="20"/>
          <w:szCs w:val="20"/>
        </w:rPr>
        <w:t>MOST</w:t>
      </w:r>
      <w:r>
        <w:rPr>
          <w:color w:val="000000"/>
          <w:sz w:val="20"/>
          <w:szCs w:val="20"/>
        </w:rPr>
        <w:t xml:space="preserve"> a doporučení do užšího výběru na NÁRODNÍ  PŘEHLÍDKU AMATÉRSKÉHO DIVADLA PRO DĚTI A MLÁDEŽ </w:t>
      </w:r>
      <w:r w:rsidR="00A05D32">
        <w:rPr>
          <w:color w:val="000000"/>
          <w:sz w:val="20"/>
          <w:szCs w:val="20"/>
        </w:rPr>
        <w:t>FIMFÁRUM RAKOVNÍK</w:t>
      </w:r>
      <w:r>
        <w:rPr>
          <w:color w:val="000000"/>
          <w:sz w:val="20"/>
          <w:szCs w:val="20"/>
        </w:rPr>
        <w:t xml:space="preserve">. </w:t>
      </w:r>
    </w:p>
    <w:p w:rsidR="00D13F06" w:rsidRDefault="00C255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 w:line="240" w:lineRule="auto"/>
        <w:ind w:left="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Odborná porota postupové přehlídky má právo doporučit k výběru neomezený počet inscenací bez uvedení pořadí. </w:t>
      </w:r>
    </w:p>
    <w:p w:rsidR="00D13F06" w:rsidRDefault="00C255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4" w:line="240" w:lineRule="auto"/>
        <w:ind w:right="46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Za Společenský dům Neratovice, </w:t>
      </w:r>
    </w:p>
    <w:p w:rsidR="00D13F06" w:rsidRDefault="00C255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 w:line="240" w:lineRule="auto"/>
        <w:ind w:right="41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Miroslav Král</w:t>
      </w:r>
    </w:p>
    <w:sectPr w:rsidR="00D13F06" w:rsidSect="00590586">
      <w:pgSz w:w="11900" w:h="16820"/>
      <w:pgMar w:top="567" w:right="650" w:bottom="575" w:left="709" w:header="0" w:footer="72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13F06"/>
    <w:rsid w:val="001F3178"/>
    <w:rsid w:val="00261389"/>
    <w:rsid w:val="00453901"/>
    <w:rsid w:val="004B126A"/>
    <w:rsid w:val="004B3D76"/>
    <w:rsid w:val="00590586"/>
    <w:rsid w:val="008A6487"/>
    <w:rsid w:val="009A318D"/>
    <w:rsid w:val="00A05D32"/>
    <w:rsid w:val="00B86360"/>
    <w:rsid w:val="00BF74F5"/>
    <w:rsid w:val="00C255B1"/>
    <w:rsid w:val="00C33754"/>
    <w:rsid w:val="00C52335"/>
    <w:rsid w:val="00CC18B3"/>
    <w:rsid w:val="00D13F06"/>
    <w:rsid w:val="00D34A32"/>
    <w:rsid w:val="00D70DCF"/>
    <w:rsid w:val="00D72787"/>
    <w:rsid w:val="00EC7F78"/>
    <w:rsid w:val="00F11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0586"/>
  </w:style>
  <w:style w:type="paragraph" w:styleId="Nadpis1">
    <w:name w:val="heading 1"/>
    <w:basedOn w:val="Normln"/>
    <w:next w:val="Normln"/>
    <w:uiPriority w:val="9"/>
    <w:qFormat/>
    <w:rsid w:val="0059058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59058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59058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59058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590586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59058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59058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590586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uiPriority w:val="11"/>
    <w:qFormat/>
    <w:rsid w:val="0059058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9058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59058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59058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59058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59058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59058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59058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d2edcug0">
    <w:name w:val="d2edcug0"/>
    <w:basedOn w:val="Standardnpsmoodstavce"/>
    <w:rsid w:val="00B863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1387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vasektw</dc:creator>
  <cp:lastModifiedBy>PC</cp:lastModifiedBy>
  <cp:revision>5</cp:revision>
  <dcterms:created xsi:type="dcterms:W3CDTF">2026-02-17T14:22:00Z</dcterms:created>
  <dcterms:modified xsi:type="dcterms:W3CDTF">2026-02-17T15:31:00Z</dcterms:modified>
</cp:coreProperties>
</file>